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7CFE" w14:textId="491F2049" w:rsidR="0077763D" w:rsidRDefault="0077763D" w:rsidP="0077763D">
      <w:pPr>
        <w:shd w:val="clear" w:color="auto" w:fill="1F3864" w:themeFill="accent5" w:themeFillShade="80"/>
        <w:bidi/>
        <w:spacing w:after="0" w:line="240" w:lineRule="auto"/>
        <w:jc w:val="center"/>
        <w:rPr>
          <w:rFonts w:cs="B Titr"/>
          <w:color w:val="FFFFFF" w:themeColor="background1"/>
          <w:sz w:val="28"/>
          <w:szCs w:val="28"/>
          <w:lang w:bidi="fa-IR"/>
        </w:rPr>
      </w:pPr>
      <w:r>
        <w:rPr>
          <w:rFonts w:cs="B Titr" w:hint="cs"/>
          <w:color w:val="FFFFFF" w:themeColor="background1"/>
          <w:sz w:val="28"/>
          <w:szCs w:val="28"/>
          <w:rtl/>
          <w:lang w:bidi="ar-SY"/>
        </w:rPr>
        <w:t>البرنامج التعليمي لمرحلة الماجستير – مجال إدارة الأعمال والتوجيه التسويقي</w:t>
      </w:r>
    </w:p>
    <w:p w14:paraId="7A854CEB" w14:textId="59E4C61B" w:rsidR="00802854" w:rsidRDefault="0077763D" w:rsidP="00B6166C">
      <w:pPr>
        <w:bidi/>
        <w:spacing w:after="0" w:line="240" w:lineRule="auto"/>
        <w:jc w:val="both"/>
        <w:rPr>
          <w:rFonts w:cs="B Nazanin"/>
        </w:rPr>
      </w:pPr>
      <w:r>
        <w:rPr>
          <w:rFonts w:cs="B Nazanin" w:hint="cs"/>
          <w:rtl/>
        </w:rPr>
        <w:t>يجب على الطالب اختيار ما مجموعه 48 واحد بما في ذلك المقررات الرئيسية والتخصصية</w:t>
      </w:r>
      <w:r w:rsidR="00802854">
        <w:rPr>
          <w:rFonts w:cs="B Nazanin" w:hint="cs"/>
          <w:rtl/>
        </w:rPr>
        <w:t>.</w:t>
      </w:r>
    </w:p>
    <w:p w14:paraId="4D121719" w14:textId="77777777" w:rsidR="0077763D" w:rsidRDefault="0077763D" w:rsidP="0077763D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المقررات الأساسية - الإلزامية (10 مقررات كل منها 3 واحدات، إجمالي 30 واحد)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050"/>
        <w:gridCol w:w="1121"/>
        <w:gridCol w:w="2558"/>
      </w:tblGrid>
      <w:tr w:rsidR="00065329" w:rsidRPr="002A6E41" w14:paraId="56D50B76" w14:textId="77777777" w:rsidTr="0077763D">
        <w:trPr>
          <w:jc w:val="center"/>
        </w:trPr>
        <w:tc>
          <w:tcPr>
            <w:tcW w:w="1165" w:type="dxa"/>
            <w:shd w:val="clear" w:color="auto" w:fill="9CC2E5" w:themeFill="accent1" w:themeFillTint="99"/>
          </w:tcPr>
          <w:p w14:paraId="703726F2" w14:textId="3C4E571F" w:rsidR="00065329" w:rsidRPr="00AE67CA" w:rsidRDefault="0077763D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4050" w:type="dxa"/>
            <w:shd w:val="clear" w:color="auto" w:fill="9CC2E5" w:themeFill="accent1" w:themeFillTint="99"/>
          </w:tcPr>
          <w:p w14:paraId="0EDDFAF8" w14:textId="53C1408C" w:rsidR="00065329" w:rsidRPr="00AE67CA" w:rsidRDefault="0077763D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21" w:type="dxa"/>
            <w:shd w:val="clear" w:color="auto" w:fill="9CC2E5" w:themeFill="accent1" w:themeFillTint="99"/>
          </w:tcPr>
          <w:p w14:paraId="74F1A2AE" w14:textId="6BCF9AD9" w:rsidR="00065329" w:rsidRPr="00AE67CA" w:rsidRDefault="0077763D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2558" w:type="dxa"/>
            <w:shd w:val="clear" w:color="auto" w:fill="9CC2E5" w:themeFill="accent1" w:themeFillTint="99"/>
          </w:tcPr>
          <w:p w14:paraId="74FADBF4" w14:textId="3723CA51" w:rsidR="00065329" w:rsidRPr="00AE67CA" w:rsidRDefault="0077763D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C65BE0" w:rsidRPr="002A6E41" w14:paraId="5AD6D0CA" w14:textId="77777777" w:rsidTr="0077763D">
        <w:trPr>
          <w:jc w:val="center"/>
        </w:trPr>
        <w:tc>
          <w:tcPr>
            <w:tcW w:w="1165" w:type="dxa"/>
            <w:vAlign w:val="center"/>
          </w:tcPr>
          <w:p w14:paraId="46259664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050" w:type="dxa"/>
          </w:tcPr>
          <w:p w14:paraId="2B076314" w14:textId="32EF9A83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2857">
              <w:rPr>
                <w:rFonts w:cs="B Nazanin"/>
                <w:rtl/>
              </w:rPr>
              <w:t>السلوك التنظيمي</w:t>
            </w:r>
          </w:p>
        </w:tc>
        <w:tc>
          <w:tcPr>
            <w:tcW w:w="1121" w:type="dxa"/>
            <w:vAlign w:val="center"/>
          </w:tcPr>
          <w:p w14:paraId="5570CD8E" w14:textId="77777777" w:rsidR="00C65BE0" w:rsidRPr="002A6E41" w:rsidRDefault="00C65BE0" w:rsidP="00C65BE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558" w:type="dxa"/>
          </w:tcPr>
          <w:p w14:paraId="638AB1E0" w14:textId="014967B9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2857">
              <w:rPr>
                <w:rFonts w:cs="B Nazanin"/>
                <w:rtl/>
              </w:rPr>
              <w:t>أخلاقيات العمل</w:t>
            </w:r>
          </w:p>
        </w:tc>
      </w:tr>
      <w:tr w:rsidR="00C65BE0" w:rsidRPr="002A6E41" w14:paraId="031DE713" w14:textId="77777777" w:rsidTr="0077763D">
        <w:trPr>
          <w:jc w:val="center"/>
        </w:trPr>
        <w:tc>
          <w:tcPr>
            <w:tcW w:w="1165" w:type="dxa"/>
            <w:vAlign w:val="center"/>
          </w:tcPr>
          <w:p w14:paraId="7E14BD3B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050" w:type="dxa"/>
          </w:tcPr>
          <w:p w14:paraId="7CAC7731" w14:textId="170BC00D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2857">
              <w:rPr>
                <w:rFonts w:cs="B Nazanin"/>
                <w:rtl/>
              </w:rPr>
              <w:t>إدارة العمليات</w:t>
            </w:r>
          </w:p>
        </w:tc>
        <w:tc>
          <w:tcPr>
            <w:tcW w:w="1121" w:type="dxa"/>
            <w:vAlign w:val="center"/>
          </w:tcPr>
          <w:p w14:paraId="7F658F41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558" w:type="dxa"/>
          </w:tcPr>
          <w:p w14:paraId="7635A593" w14:textId="77DF1438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مبادئ الاقتصاد</w:t>
            </w:r>
          </w:p>
        </w:tc>
      </w:tr>
      <w:tr w:rsidR="00C65BE0" w:rsidRPr="002A6E41" w14:paraId="2E9F9C33" w14:textId="77777777" w:rsidTr="0077763D">
        <w:trPr>
          <w:jc w:val="center"/>
        </w:trPr>
        <w:tc>
          <w:tcPr>
            <w:tcW w:w="1165" w:type="dxa"/>
            <w:vAlign w:val="center"/>
          </w:tcPr>
          <w:p w14:paraId="2D368252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050" w:type="dxa"/>
          </w:tcPr>
          <w:p w14:paraId="1F324309" w14:textId="62C29485" w:rsidR="00C65BE0" w:rsidRPr="002A6E41" w:rsidRDefault="00702857" w:rsidP="001F691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2857">
              <w:rPr>
                <w:rFonts w:cs="B Nazanin"/>
                <w:rtl/>
              </w:rPr>
              <w:t xml:space="preserve">الإدارة المالية (مطلب سابق، </w:t>
            </w:r>
            <w:r>
              <w:rPr>
                <w:rFonts w:cs="B Nazanin" w:hint="cs"/>
                <w:rtl/>
              </w:rPr>
              <w:t>ال</w:t>
            </w:r>
            <w:r w:rsidRPr="00702857">
              <w:rPr>
                <w:rFonts w:cs="B Nazanin"/>
                <w:rtl/>
              </w:rPr>
              <w:t xml:space="preserve">محاسبة </w:t>
            </w:r>
            <w:r>
              <w:rPr>
                <w:rFonts w:cs="B Nazanin" w:hint="cs"/>
                <w:rtl/>
              </w:rPr>
              <w:t>ل</w:t>
            </w:r>
            <w:r w:rsidRPr="00702857">
              <w:rPr>
                <w:rFonts w:cs="B Nazanin"/>
                <w:rtl/>
              </w:rPr>
              <w:t>لمد</w:t>
            </w:r>
            <w:r>
              <w:rPr>
                <w:rFonts w:cs="B Nazanin" w:hint="cs"/>
                <w:rtl/>
              </w:rPr>
              <w:t>راء</w:t>
            </w:r>
            <w:r w:rsidRPr="00702857">
              <w:rPr>
                <w:rFonts w:cs="B Nazanin"/>
                <w:rtl/>
              </w:rPr>
              <w:t>)</w:t>
            </w:r>
          </w:p>
        </w:tc>
        <w:tc>
          <w:tcPr>
            <w:tcW w:w="1121" w:type="dxa"/>
            <w:vAlign w:val="center"/>
          </w:tcPr>
          <w:p w14:paraId="66426012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558" w:type="dxa"/>
          </w:tcPr>
          <w:p w14:paraId="1B6C8E66" w14:textId="3EAF6F83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المحاسبة للمدراء</w:t>
            </w:r>
          </w:p>
        </w:tc>
      </w:tr>
      <w:tr w:rsidR="00C65BE0" w:rsidRPr="002A6E41" w14:paraId="52AA33D7" w14:textId="77777777" w:rsidTr="0077763D">
        <w:trPr>
          <w:jc w:val="center"/>
        </w:trPr>
        <w:tc>
          <w:tcPr>
            <w:tcW w:w="1165" w:type="dxa"/>
            <w:vAlign w:val="center"/>
          </w:tcPr>
          <w:p w14:paraId="3C380C65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050" w:type="dxa"/>
          </w:tcPr>
          <w:p w14:paraId="4D405D8D" w14:textId="71E30FDD" w:rsidR="00C65BE0" w:rsidRPr="002A6E41" w:rsidRDefault="00702857" w:rsidP="001F691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إدارة الموارد البشرية </w:t>
            </w:r>
            <w:r w:rsidR="003B3B35">
              <w:rPr>
                <w:rFonts w:cs="B Nazanin" w:hint="cs"/>
                <w:rtl/>
              </w:rPr>
              <w:t>(مطلب سابق، السلوك التنظيمي)</w:t>
            </w:r>
          </w:p>
        </w:tc>
        <w:tc>
          <w:tcPr>
            <w:tcW w:w="1121" w:type="dxa"/>
            <w:vAlign w:val="center"/>
          </w:tcPr>
          <w:p w14:paraId="3951C26A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558" w:type="dxa"/>
          </w:tcPr>
          <w:p w14:paraId="109C2E55" w14:textId="289DA344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</w:rPr>
              <w:t>الادارة الاستراتيجية</w:t>
            </w:r>
          </w:p>
        </w:tc>
      </w:tr>
      <w:tr w:rsidR="00C65BE0" w:rsidRPr="002A6E41" w14:paraId="6DCD5668" w14:textId="77777777" w:rsidTr="0077763D">
        <w:trPr>
          <w:jc w:val="center"/>
        </w:trPr>
        <w:tc>
          <w:tcPr>
            <w:tcW w:w="1165" w:type="dxa"/>
            <w:vAlign w:val="center"/>
          </w:tcPr>
          <w:p w14:paraId="6693AB73" w14:textId="77777777" w:rsidR="00C65BE0" w:rsidRDefault="00C65BE0" w:rsidP="00C65BE0">
            <w:pPr>
              <w:jc w:val="center"/>
            </w:pPr>
            <w:r w:rsidRPr="004500FC">
              <w:rPr>
                <w:rFonts w:cs="B Nazanin" w:hint="cs"/>
                <w:rtl/>
              </w:rPr>
              <w:t>3</w:t>
            </w:r>
          </w:p>
        </w:tc>
        <w:tc>
          <w:tcPr>
            <w:tcW w:w="4050" w:type="dxa"/>
          </w:tcPr>
          <w:p w14:paraId="4A254DA4" w14:textId="772A870F" w:rsidR="00C65BE0" w:rsidRPr="002A6E41" w:rsidRDefault="003B3B35" w:rsidP="00B260BE">
            <w:pPr>
              <w:bidi/>
              <w:jc w:val="center"/>
              <w:rPr>
                <w:rFonts w:cs="B Nazanin"/>
                <w:rtl/>
              </w:rPr>
            </w:pPr>
            <w:r w:rsidRPr="003B3B35">
              <w:rPr>
                <w:rFonts w:cs="B Nazanin"/>
                <w:rtl/>
              </w:rPr>
              <w:t>نظريات التنظيم والإدارة</w:t>
            </w:r>
          </w:p>
        </w:tc>
        <w:tc>
          <w:tcPr>
            <w:tcW w:w="1121" w:type="dxa"/>
            <w:vAlign w:val="center"/>
          </w:tcPr>
          <w:p w14:paraId="142077E1" w14:textId="77777777" w:rsidR="00C65BE0" w:rsidRDefault="00C65BE0" w:rsidP="00C65BE0">
            <w:pPr>
              <w:jc w:val="center"/>
            </w:pPr>
            <w:r w:rsidRPr="0074653F">
              <w:rPr>
                <w:rFonts w:cs="B Nazanin" w:hint="cs"/>
                <w:rtl/>
              </w:rPr>
              <w:t>3</w:t>
            </w:r>
          </w:p>
        </w:tc>
        <w:tc>
          <w:tcPr>
            <w:tcW w:w="2558" w:type="dxa"/>
          </w:tcPr>
          <w:p w14:paraId="3CA3AA69" w14:textId="75153D33" w:rsidR="00C65BE0" w:rsidRPr="002A6E41" w:rsidRDefault="00702857" w:rsidP="00C65BE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02857">
              <w:rPr>
                <w:rFonts w:cs="B Nazanin"/>
                <w:rtl/>
              </w:rPr>
              <w:t>إدارة التسويق</w:t>
            </w:r>
          </w:p>
        </w:tc>
      </w:tr>
    </w:tbl>
    <w:p w14:paraId="7978D2EE" w14:textId="43AC6A32" w:rsidR="00F01DC5" w:rsidRPr="0077763D" w:rsidRDefault="00F01DC5" w:rsidP="007C7F1E">
      <w:pPr>
        <w:bidi/>
        <w:spacing w:after="0" w:line="240" w:lineRule="auto"/>
        <w:ind w:left="1440"/>
        <w:rPr>
          <w:rFonts w:cs="B Nazanin"/>
          <w:rtl/>
        </w:rPr>
      </w:pPr>
      <w:r w:rsidRPr="007071B2">
        <w:rPr>
          <w:rFonts w:cs="B Nazanin" w:hint="cs"/>
          <w:vertAlign w:val="superscript"/>
          <w:rtl/>
        </w:rPr>
        <w:t xml:space="preserve">* </w:t>
      </w:r>
      <w:r w:rsidR="005A619F">
        <w:rPr>
          <w:rFonts w:cs="B Nazanin" w:hint="cs"/>
          <w:rtl/>
        </w:rPr>
        <w:t>يمكن اختيار مقرر الإدارة المالية مع مقرر المحاسبة للمدراء مع بعضهما في نفس الفصل الدراسي.</w:t>
      </w:r>
    </w:p>
    <w:p w14:paraId="0954FD3D" w14:textId="77777777" w:rsidR="005A619F" w:rsidRDefault="005A619F" w:rsidP="005A619F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المقررات الأساسية - الاختيارية (مقرران كل منهما 3 واحدات، إجمالي 6 واحدات)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330"/>
        <w:gridCol w:w="1170"/>
        <w:gridCol w:w="3209"/>
      </w:tblGrid>
      <w:tr w:rsidR="002A6E41" w:rsidRPr="002A6E41" w14:paraId="3AAD13F8" w14:textId="77777777" w:rsidTr="001068DD">
        <w:trPr>
          <w:jc w:val="center"/>
        </w:trPr>
        <w:tc>
          <w:tcPr>
            <w:tcW w:w="1165" w:type="dxa"/>
            <w:shd w:val="clear" w:color="auto" w:fill="9CC2E5" w:themeFill="accent1" w:themeFillTint="99"/>
            <w:vAlign w:val="center"/>
          </w:tcPr>
          <w:p w14:paraId="77611F35" w14:textId="48EEE454" w:rsidR="002A6E41" w:rsidRPr="00AE67CA" w:rsidRDefault="005A619F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63F72671" w14:textId="614C04E5" w:rsidR="002A6E41" w:rsidRPr="00AE67CA" w:rsidRDefault="005A619F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14:paraId="1B8AB65D" w14:textId="120E359D" w:rsidR="002A6E41" w:rsidRPr="00AE67CA" w:rsidRDefault="005A619F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209" w:type="dxa"/>
            <w:shd w:val="clear" w:color="auto" w:fill="9CC2E5" w:themeFill="accent1" w:themeFillTint="99"/>
          </w:tcPr>
          <w:p w14:paraId="3382C42F" w14:textId="2E5873F5" w:rsidR="002A6E41" w:rsidRPr="00AE67CA" w:rsidRDefault="005A619F" w:rsidP="002A6E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5A32C6" w:rsidRPr="002A6E41" w14:paraId="7C9C5D8D" w14:textId="77777777" w:rsidTr="001068DD">
        <w:trPr>
          <w:jc w:val="center"/>
        </w:trPr>
        <w:tc>
          <w:tcPr>
            <w:tcW w:w="1165" w:type="dxa"/>
            <w:vAlign w:val="center"/>
          </w:tcPr>
          <w:p w14:paraId="1CE3E338" w14:textId="77777777" w:rsidR="005A32C6" w:rsidRDefault="005A32C6" w:rsidP="005A32C6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6D9091D0" w14:textId="51956B16" w:rsidR="005A32C6" w:rsidRPr="003D6C2C" w:rsidRDefault="00C450EF" w:rsidP="005A32C6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التنمية المستدامة والمسؤولية الاجتماعية للشركات</w:t>
            </w:r>
          </w:p>
        </w:tc>
        <w:tc>
          <w:tcPr>
            <w:tcW w:w="1170" w:type="dxa"/>
            <w:vAlign w:val="center"/>
          </w:tcPr>
          <w:p w14:paraId="5E36DAC9" w14:textId="77777777" w:rsidR="005A32C6" w:rsidRPr="003D6C2C" w:rsidRDefault="005A32C6" w:rsidP="005A32C6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79744588" w14:textId="56C0ACB7" w:rsidR="005A32C6" w:rsidRPr="003D6C2C" w:rsidRDefault="003B3B35" w:rsidP="005A32C6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3B3B35">
              <w:rPr>
                <w:rFonts w:cs="B Nazanin"/>
                <w:color w:val="000000" w:themeColor="text1"/>
                <w:rtl/>
              </w:rPr>
              <w:t>الإحصاء والاحتمالات في الإدارة</w:t>
            </w:r>
          </w:p>
        </w:tc>
      </w:tr>
      <w:tr w:rsidR="00FE537A" w:rsidRPr="002A6E41" w14:paraId="38B32DA9" w14:textId="77777777" w:rsidTr="001068DD">
        <w:trPr>
          <w:jc w:val="center"/>
        </w:trPr>
        <w:tc>
          <w:tcPr>
            <w:tcW w:w="1165" w:type="dxa"/>
            <w:vAlign w:val="center"/>
          </w:tcPr>
          <w:p w14:paraId="15BDE0D6" w14:textId="77777777" w:rsidR="00FE537A" w:rsidRDefault="00FE537A" w:rsidP="00FE537A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06739E6" w14:textId="734A071A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نظم المعلومات الإدارية</w:t>
            </w:r>
          </w:p>
        </w:tc>
        <w:tc>
          <w:tcPr>
            <w:tcW w:w="1170" w:type="dxa"/>
            <w:vAlign w:val="center"/>
          </w:tcPr>
          <w:p w14:paraId="03250353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3DFD47AB" w14:textId="7C38EB86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3B3B35">
              <w:rPr>
                <w:rFonts w:cs="B Nazanin"/>
                <w:color w:val="000000" w:themeColor="text1"/>
                <w:rtl/>
              </w:rPr>
              <w:t>دينامي</w:t>
            </w:r>
            <w:r>
              <w:rPr>
                <w:rFonts w:cs="B Nazanin" w:hint="cs"/>
                <w:color w:val="000000" w:themeColor="text1"/>
                <w:rtl/>
              </w:rPr>
              <w:t>كي</w:t>
            </w:r>
            <w:r w:rsidRPr="003B3B35">
              <w:rPr>
                <w:rFonts w:cs="B Nazanin"/>
                <w:color w:val="000000" w:themeColor="text1"/>
                <w:rtl/>
              </w:rPr>
              <w:t>ات الأعمال</w:t>
            </w:r>
          </w:p>
        </w:tc>
      </w:tr>
      <w:tr w:rsidR="00FE537A" w:rsidRPr="002A6E41" w14:paraId="55D28A21" w14:textId="77777777" w:rsidTr="001068DD">
        <w:trPr>
          <w:jc w:val="center"/>
        </w:trPr>
        <w:tc>
          <w:tcPr>
            <w:tcW w:w="1165" w:type="dxa"/>
            <w:vAlign w:val="center"/>
          </w:tcPr>
          <w:p w14:paraId="4CEB8243" w14:textId="77777777" w:rsidR="00FE537A" w:rsidRDefault="00FE537A" w:rsidP="00FE537A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01F12454" w14:textId="6A1C34F5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A23527">
              <w:rPr>
                <w:rFonts w:cs="B Nazanin"/>
                <w:color w:val="000000" w:themeColor="text1"/>
                <w:rtl/>
              </w:rPr>
              <w:t>إدارة التكنولوجيا والابتكار</w:t>
            </w:r>
          </w:p>
        </w:tc>
        <w:tc>
          <w:tcPr>
            <w:tcW w:w="1170" w:type="dxa"/>
            <w:vAlign w:val="center"/>
          </w:tcPr>
          <w:p w14:paraId="1B0B51C8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1C4D2008" w14:textId="698E3B69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3B3B35">
              <w:rPr>
                <w:rFonts w:cs="B Nazanin"/>
                <w:color w:val="000000" w:themeColor="text1"/>
                <w:rtl/>
              </w:rPr>
              <w:t>بحوث العمليات</w:t>
            </w:r>
          </w:p>
        </w:tc>
      </w:tr>
      <w:tr w:rsidR="00BE45D9" w:rsidRPr="002A6E41" w14:paraId="48876721" w14:textId="77777777" w:rsidTr="001068DD">
        <w:trPr>
          <w:jc w:val="center"/>
        </w:trPr>
        <w:tc>
          <w:tcPr>
            <w:tcW w:w="1165" w:type="dxa"/>
            <w:vAlign w:val="center"/>
          </w:tcPr>
          <w:p w14:paraId="0909E8D0" w14:textId="77777777" w:rsidR="00BE45D9" w:rsidRDefault="00BE45D9" w:rsidP="00BE45D9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C35185A" w14:textId="60150239" w:rsidR="00BE45D9" w:rsidRPr="003D6C2C" w:rsidRDefault="00FE537A" w:rsidP="00BE45D9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FE537A">
              <w:rPr>
                <w:rFonts w:cs="B Nazanin"/>
                <w:color w:val="000000" w:themeColor="text1"/>
                <w:rtl/>
              </w:rPr>
              <w:t>طرق البحث في الأعمال</w:t>
            </w:r>
          </w:p>
        </w:tc>
        <w:tc>
          <w:tcPr>
            <w:tcW w:w="1170" w:type="dxa"/>
            <w:vAlign w:val="center"/>
          </w:tcPr>
          <w:p w14:paraId="7BF415A6" w14:textId="77777777" w:rsidR="00BE45D9" w:rsidRPr="003D6C2C" w:rsidRDefault="00BE45D9" w:rsidP="00BE45D9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5DEF8327" w14:textId="0B24731A" w:rsidR="00BE45D9" w:rsidRPr="003D6C2C" w:rsidRDefault="003B3B35" w:rsidP="008465C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3B3B35">
              <w:rPr>
                <w:rFonts w:cs="B Nazanin"/>
                <w:color w:val="000000" w:themeColor="text1"/>
                <w:rtl/>
              </w:rPr>
              <w:t>منصة الأعمال</w:t>
            </w:r>
          </w:p>
        </w:tc>
      </w:tr>
      <w:tr w:rsidR="00BE45D9" w:rsidRPr="002A6E41" w14:paraId="2E29143F" w14:textId="77777777" w:rsidTr="001068DD">
        <w:trPr>
          <w:jc w:val="center"/>
        </w:trPr>
        <w:tc>
          <w:tcPr>
            <w:tcW w:w="1165" w:type="dxa"/>
            <w:vAlign w:val="center"/>
          </w:tcPr>
          <w:p w14:paraId="0D8C2F6A" w14:textId="77777777" w:rsidR="00BE45D9" w:rsidRDefault="00BE45D9" w:rsidP="00BE45D9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603A17D" w14:textId="497C8330" w:rsidR="00BE45D9" w:rsidRPr="003D6C2C" w:rsidRDefault="00FE537A" w:rsidP="008465C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FE537A">
              <w:rPr>
                <w:rFonts w:cs="B Nazanin"/>
                <w:color w:val="000000" w:themeColor="text1"/>
                <w:rtl/>
              </w:rPr>
              <w:t>طرق حل المشكلات</w:t>
            </w:r>
          </w:p>
        </w:tc>
        <w:tc>
          <w:tcPr>
            <w:tcW w:w="1170" w:type="dxa"/>
            <w:vAlign w:val="center"/>
          </w:tcPr>
          <w:p w14:paraId="64572A26" w14:textId="77777777" w:rsidR="00BE45D9" w:rsidRPr="003D6C2C" w:rsidRDefault="00BE45D9" w:rsidP="00BE45D9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7EF8E9AA" w14:textId="48EC8D3D" w:rsidR="00BE45D9" w:rsidRPr="003D6C2C" w:rsidRDefault="003B3B35" w:rsidP="00BE45D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المخاطر</w:t>
            </w:r>
          </w:p>
        </w:tc>
      </w:tr>
      <w:tr w:rsidR="00FE537A" w:rsidRPr="002A6E41" w14:paraId="38CBBAE8" w14:textId="77777777" w:rsidTr="001068DD">
        <w:trPr>
          <w:jc w:val="center"/>
        </w:trPr>
        <w:tc>
          <w:tcPr>
            <w:tcW w:w="1165" w:type="dxa"/>
            <w:vAlign w:val="center"/>
          </w:tcPr>
          <w:p w14:paraId="78FA8788" w14:textId="77777777" w:rsidR="00FE537A" w:rsidRDefault="00FE537A" w:rsidP="00FE537A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E2E53A8" w14:textId="7CB7858A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إدارة الجودة</w:t>
            </w:r>
          </w:p>
        </w:tc>
        <w:tc>
          <w:tcPr>
            <w:tcW w:w="1170" w:type="dxa"/>
            <w:vAlign w:val="center"/>
          </w:tcPr>
          <w:p w14:paraId="124C3990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11490183" w14:textId="04C7BA84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3B3B35">
              <w:rPr>
                <w:rFonts w:cs="B Nazanin"/>
                <w:color w:val="000000" w:themeColor="text1"/>
                <w:rtl/>
              </w:rPr>
              <w:t>مبادئ تنظيم العقود والمفاوضات التجارية</w:t>
            </w:r>
          </w:p>
        </w:tc>
      </w:tr>
      <w:tr w:rsidR="00FE537A" w:rsidRPr="002A6E41" w14:paraId="2EAB8B98" w14:textId="77777777" w:rsidTr="001068DD">
        <w:trPr>
          <w:jc w:val="center"/>
        </w:trPr>
        <w:tc>
          <w:tcPr>
            <w:tcW w:w="1165" w:type="dxa"/>
            <w:vAlign w:val="center"/>
          </w:tcPr>
          <w:p w14:paraId="7ACE3895" w14:textId="77777777" w:rsidR="00FE537A" w:rsidRDefault="00FE537A" w:rsidP="00FE537A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45DB852" w14:textId="669841FE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الاستشارة</w:t>
            </w:r>
          </w:p>
        </w:tc>
        <w:tc>
          <w:tcPr>
            <w:tcW w:w="1170" w:type="dxa"/>
            <w:vAlign w:val="center"/>
          </w:tcPr>
          <w:p w14:paraId="2A74F5EF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640BAAFD" w14:textId="43E3B152" w:rsidR="00FE537A" w:rsidRPr="003D6C2C" w:rsidRDefault="00FE537A" w:rsidP="00FE537A">
            <w:pPr>
              <w:bidi/>
              <w:jc w:val="center"/>
              <w:rPr>
                <w:rFonts w:cs="Times New Roma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الاقتصاد الكلي (مطلب سابق، مبادئ الاقتصاد)</w:t>
            </w:r>
          </w:p>
        </w:tc>
      </w:tr>
      <w:tr w:rsidR="00FE537A" w:rsidRPr="002A6E41" w14:paraId="40082A88" w14:textId="77777777" w:rsidTr="001068DD">
        <w:trPr>
          <w:jc w:val="center"/>
        </w:trPr>
        <w:tc>
          <w:tcPr>
            <w:tcW w:w="1165" w:type="dxa"/>
            <w:vAlign w:val="center"/>
          </w:tcPr>
          <w:p w14:paraId="06171E57" w14:textId="77777777" w:rsidR="00FE537A" w:rsidRDefault="00FE537A" w:rsidP="00FE537A">
            <w:pPr>
              <w:jc w:val="center"/>
            </w:pPr>
            <w:r w:rsidRPr="00237BBE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FF39419" w14:textId="3A790641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الأخلاق والقيم الإسلامية للم</w:t>
            </w:r>
            <w:r>
              <w:rPr>
                <w:rFonts w:cs="B Nazanin" w:hint="cs"/>
                <w:color w:val="000000" w:themeColor="text1"/>
                <w:rtl/>
              </w:rPr>
              <w:t>درا</w:t>
            </w:r>
            <w:r>
              <w:rPr>
                <w:rFonts w:cs="B Nazanin" w:hint="cs"/>
                <w:color w:val="000000" w:themeColor="text1"/>
                <w:rtl/>
                <w:lang w:bidi="ar-SY"/>
              </w:rPr>
              <w:t>ء</w:t>
            </w:r>
          </w:p>
        </w:tc>
        <w:tc>
          <w:tcPr>
            <w:tcW w:w="1170" w:type="dxa"/>
            <w:vAlign w:val="center"/>
          </w:tcPr>
          <w:p w14:paraId="7E85482A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5A2E5F3A" w14:textId="47DD97EF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C450EF">
              <w:rPr>
                <w:rFonts w:cs="B Nazanin"/>
                <w:color w:val="000000" w:themeColor="text1"/>
                <w:rtl/>
              </w:rPr>
              <w:t>اتخاذ القرار للمد</w:t>
            </w:r>
            <w:r>
              <w:rPr>
                <w:rFonts w:cs="B Nazanin" w:hint="cs"/>
                <w:color w:val="000000" w:themeColor="text1"/>
                <w:rtl/>
              </w:rPr>
              <w:t>راء</w:t>
            </w:r>
          </w:p>
        </w:tc>
      </w:tr>
      <w:tr w:rsidR="00FE537A" w:rsidRPr="002A6E41" w14:paraId="34FDC7F9" w14:textId="77777777" w:rsidTr="001068DD">
        <w:trPr>
          <w:jc w:val="center"/>
        </w:trPr>
        <w:tc>
          <w:tcPr>
            <w:tcW w:w="1165" w:type="dxa"/>
            <w:vAlign w:val="center"/>
          </w:tcPr>
          <w:p w14:paraId="145483EB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0955800D" w14:textId="40CDBE87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الاقتصاد من المنظور الاسلامي</w:t>
            </w:r>
          </w:p>
        </w:tc>
        <w:tc>
          <w:tcPr>
            <w:tcW w:w="1170" w:type="dxa"/>
            <w:vAlign w:val="center"/>
          </w:tcPr>
          <w:p w14:paraId="301E369C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1221C7E1" w14:textId="0956540B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الاتصالات الإدارية</w:t>
            </w:r>
          </w:p>
        </w:tc>
      </w:tr>
      <w:tr w:rsidR="00FE537A" w:rsidRPr="002A6E41" w14:paraId="151BFAC1" w14:textId="77777777" w:rsidTr="001068DD">
        <w:trPr>
          <w:jc w:val="center"/>
        </w:trPr>
        <w:tc>
          <w:tcPr>
            <w:tcW w:w="1165" w:type="dxa"/>
            <w:vAlign w:val="center"/>
          </w:tcPr>
          <w:p w14:paraId="06ED6F02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DC84125" w14:textId="484805F1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الاقتصاد المقاوم</w:t>
            </w:r>
          </w:p>
        </w:tc>
        <w:tc>
          <w:tcPr>
            <w:tcW w:w="1170" w:type="dxa"/>
            <w:vAlign w:val="center"/>
          </w:tcPr>
          <w:p w14:paraId="667802BA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250D950E" w14:textId="528D45A9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الاتصالات الإدارية</w:t>
            </w:r>
          </w:p>
        </w:tc>
      </w:tr>
      <w:tr w:rsidR="00FE537A" w:rsidRPr="002A6E41" w14:paraId="27210CBE" w14:textId="77777777" w:rsidTr="001068DD">
        <w:trPr>
          <w:jc w:val="center"/>
        </w:trPr>
        <w:tc>
          <w:tcPr>
            <w:tcW w:w="1165" w:type="dxa"/>
            <w:vAlign w:val="center"/>
          </w:tcPr>
          <w:p w14:paraId="6D6F6838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65FE2FB1" w14:textId="6C3F1292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 xml:space="preserve">التنمية </w:t>
            </w:r>
            <w:r>
              <w:rPr>
                <w:rFonts w:cs="B Nazanin" w:hint="cs"/>
                <w:color w:val="000000" w:themeColor="text1"/>
                <w:rtl/>
              </w:rPr>
              <w:t xml:space="preserve">والتقدم </w:t>
            </w:r>
            <w:r w:rsidRPr="002259E4">
              <w:rPr>
                <w:rFonts w:cs="B Nazanin"/>
                <w:color w:val="000000" w:themeColor="text1"/>
                <w:rtl/>
              </w:rPr>
              <w:t>الإسلامي</w:t>
            </w:r>
          </w:p>
        </w:tc>
        <w:tc>
          <w:tcPr>
            <w:tcW w:w="1170" w:type="dxa"/>
            <w:vAlign w:val="center"/>
          </w:tcPr>
          <w:p w14:paraId="6378832C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214D2214" w14:textId="45841446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حكم الشركات</w:t>
            </w:r>
          </w:p>
        </w:tc>
      </w:tr>
      <w:tr w:rsidR="00FE537A" w:rsidRPr="002A6E41" w14:paraId="437448E7" w14:textId="77777777" w:rsidTr="001068DD">
        <w:trPr>
          <w:jc w:val="center"/>
        </w:trPr>
        <w:tc>
          <w:tcPr>
            <w:tcW w:w="1165" w:type="dxa"/>
            <w:vAlign w:val="center"/>
          </w:tcPr>
          <w:p w14:paraId="39F2A6B2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2CF1D40E" w14:textId="0E08FF6E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القيادة وإدارة التغيير بمنهج إسلامي</w:t>
            </w:r>
          </w:p>
        </w:tc>
        <w:tc>
          <w:tcPr>
            <w:tcW w:w="1170" w:type="dxa"/>
            <w:vAlign w:val="center"/>
          </w:tcPr>
          <w:p w14:paraId="5460EB4F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253027D1" w14:textId="65273F88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حقوق العمل</w:t>
            </w:r>
          </w:p>
        </w:tc>
      </w:tr>
      <w:tr w:rsidR="00FE537A" w:rsidRPr="002A6E41" w14:paraId="2B19DEC5" w14:textId="77777777" w:rsidTr="001068DD">
        <w:trPr>
          <w:jc w:val="center"/>
        </w:trPr>
        <w:tc>
          <w:tcPr>
            <w:tcW w:w="1165" w:type="dxa"/>
            <w:vAlign w:val="center"/>
          </w:tcPr>
          <w:p w14:paraId="5F1DA6CC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0F94DAFF" w14:textId="5370F17D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الادارة من المنظور الاسلامي</w:t>
            </w:r>
          </w:p>
        </w:tc>
        <w:tc>
          <w:tcPr>
            <w:tcW w:w="1170" w:type="dxa"/>
            <w:vAlign w:val="center"/>
          </w:tcPr>
          <w:p w14:paraId="5CA217EA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517C5D73" w14:textId="6C4B8059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القيادرة في المنظمة</w:t>
            </w:r>
          </w:p>
        </w:tc>
      </w:tr>
      <w:tr w:rsidR="00FE537A" w:rsidRPr="002A6E41" w14:paraId="41FB9B17" w14:textId="77777777" w:rsidTr="001068DD">
        <w:trPr>
          <w:jc w:val="center"/>
        </w:trPr>
        <w:tc>
          <w:tcPr>
            <w:tcW w:w="1165" w:type="dxa"/>
            <w:vAlign w:val="center"/>
          </w:tcPr>
          <w:p w14:paraId="1A83E4D0" w14:textId="77777777" w:rsidR="00FE537A" w:rsidRDefault="00FE537A" w:rsidP="00FE537A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0EDD0B6" w14:textId="6112D873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تكنولوجيا الأعمال في إيران</w:t>
            </w:r>
          </w:p>
        </w:tc>
        <w:tc>
          <w:tcPr>
            <w:tcW w:w="1170" w:type="dxa"/>
            <w:vAlign w:val="center"/>
          </w:tcPr>
          <w:p w14:paraId="4E6CA517" w14:textId="77777777" w:rsidR="00FE537A" w:rsidRPr="003D6C2C" w:rsidRDefault="00FE537A" w:rsidP="00FE537A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39064E6E" w14:textId="2521AA2C" w:rsidR="00FE537A" w:rsidRPr="003D6C2C" w:rsidRDefault="00FE537A" w:rsidP="00FE537A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المشاريع</w:t>
            </w:r>
          </w:p>
        </w:tc>
      </w:tr>
      <w:tr w:rsidR="00BE45D9" w:rsidRPr="002A6E41" w14:paraId="6353196F" w14:textId="77777777" w:rsidTr="001068DD">
        <w:trPr>
          <w:jc w:val="center"/>
        </w:trPr>
        <w:tc>
          <w:tcPr>
            <w:tcW w:w="1165" w:type="dxa"/>
            <w:vAlign w:val="center"/>
          </w:tcPr>
          <w:p w14:paraId="6C79A5FB" w14:textId="77777777" w:rsidR="00BE45D9" w:rsidRDefault="00BE45D9" w:rsidP="00BE45D9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11E18C37" w14:textId="0B673131" w:rsidR="00BE45D9" w:rsidRPr="003D6C2C" w:rsidRDefault="001068DD" w:rsidP="00BE45D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2259E4">
              <w:rPr>
                <w:rFonts w:cs="B Nazanin"/>
                <w:color w:val="000000" w:themeColor="text1"/>
                <w:rtl/>
              </w:rPr>
              <w:t>المشروع النهائي</w:t>
            </w:r>
          </w:p>
        </w:tc>
        <w:tc>
          <w:tcPr>
            <w:tcW w:w="1170" w:type="dxa"/>
            <w:vAlign w:val="center"/>
          </w:tcPr>
          <w:p w14:paraId="14CCE18A" w14:textId="77777777" w:rsidR="00BE45D9" w:rsidRPr="003D6C2C" w:rsidRDefault="00BE45D9" w:rsidP="00BE45D9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12F53085" w14:textId="0B2CE245" w:rsidR="00BE45D9" w:rsidRPr="003D6C2C" w:rsidRDefault="00C450EF" w:rsidP="00BE45D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التغيير</w:t>
            </w:r>
          </w:p>
        </w:tc>
      </w:tr>
      <w:tr w:rsidR="00BE45D9" w:rsidRPr="002A6E41" w14:paraId="4E0D2A65" w14:textId="77777777" w:rsidTr="001068DD">
        <w:trPr>
          <w:jc w:val="center"/>
        </w:trPr>
        <w:tc>
          <w:tcPr>
            <w:tcW w:w="1165" w:type="dxa"/>
            <w:vAlign w:val="center"/>
          </w:tcPr>
          <w:p w14:paraId="06039D3B" w14:textId="77777777" w:rsidR="00BE45D9" w:rsidRDefault="00BE45D9" w:rsidP="00BE45D9">
            <w:pPr>
              <w:jc w:val="center"/>
            </w:pPr>
            <w:r w:rsidRPr="00814FD1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53B3951B" w14:textId="2B608E5C" w:rsidR="00BE45D9" w:rsidRPr="003D6C2C" w:rsidRDefault="001068DD" w:rsidP="00BE45D9">
            <w:pPr>
              <w:bidi/>
              <w:jc w:val="center"/>
              <w:rPr>
                <w:rFonts w:cs="B Nazanin"/>
                <w:color w:val="000000" w:themeColor="text1"/>
                <w:rtl/>
                <w:lang w:bidi="ar-SY"/>
              </w:rPr>
            </w:pPr>
            <w:r>
              <w:rPr>
                <w:rFonts w:cs="B Nazanin" w:hint="cs"/>
                <w:color w:val="000000" w:themeColor="text1"/>
                <w:rtl/>
              </w:rPr>
              <w:t>موضوعات مختار</w:t>
            </w:r>
            <w:r>
              <w:rPr>
                <w:rFonts w:cs="B Nazanin" w:hint="cs"/>
                <w:color w:val="000000" w:themeColor="text1"/>
                <w:rtl/>
                <w:lang w:bidi="ar-SY"/>
              </w:rPr>
              <w:t>ة</w:t>
            </w:r>
          </w:p>
        </w:tc>
        <w:tc>
          <w:tcPr>
            <w:tcW w:w="1170" w:type="dxa"/>
            <w:vAlign w:val="center"/>
          </w:tcPr>
          <w:p w14:paraId="2B6C2140" w14:textId="77777777" w:rsidR="00BE45D9" w:rsidRPr="003D6C2C" w:rsidRDefault="00BE45D9" w:rsidP="00BE45D9">
            <w:pPr>
              <w:jc w:val="center"/>
              <w:rPr>
                <w:color w:val="000000" w:themeColor="text1"/>
              </w:rPr>
            </w:pPr>
            <w:r w:rsidRPr="003D6C2C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209" w:type="dxa"/>
          </w:tcPr>
          <w:p w14:paraId="6E445210" w14:textId="0713B76B" w:rsidR="00BE45D9" w:rsidRPr="003D6C2C" w:rsidRDefault="00C450EF" w:rsidP="00BE45D9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إدارة المعرفة</w:t>
            </w:r>
          </w:p>
        </w:tc>
      </w:tr>
    </w:tbl>
    <w:p w14:paraId="3E1D7F1C" w14:textId="77777777" w:rsidR="005A619F" w:rsidRDefault="005A619F" w:rsidP="005A619F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المقررات الأساسية - الاختيارية (مقرران كل منهما 3 واحدات، إجمالي 6 واحدات)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780"/>
      </w:tblGrid>
      <w:tr w:rsidR="00C65BE0" w:rsidRPr="002A6E41" w14:paraId="18CB055E" w14:textId="77777777" w:rsidTr="001068DD">
        <w:trPr>
          <w:jc w:val="center"/>
        </w:trPr>
        <w:tc>
          <w:tcPr>
            <w:tcW w:w="1165" w:type="dxa"/>
            <w:shd w:val="clear" w:color="auto" w:fill="9CC2E5" w:themeFill="accent1" w:themeFillTint="99"/>
          </w:tcPr>
          <w:p w14:paraId="72FD2E36" w14:textId="0D5B84BB" w:rsidR="00C65BE0" w:rsidRPr="00AE67CA" w:rsidRDefault="005A619F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75E2CC78" w14:textId="56A56713" w:rsidR="00C65BE0" w:rsidRPr="00AE67CA" w:rsidRDefault="005A619F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C65BE0" w:rsidRPr="002A6E41" w14:paraId="6CD16A98" w14:textId="77777777" w:rsidTr="001068DD">
        <w:trPr>
          <w:jc w:val="center"/>
        </w:trPr>
        <w:tc>
          <w:tcPr>
            <w:tcW w:w="1165" w:type="dxa"/>
            <w:vAlign w:val="center"/>
          </w:tcPr>
          <w:p w14:paraId="3F999EAC" w14:textId="77777777" w:rsidR="00C65BE0" w:rsidRDefault="00C65BE0" w:rsidP="006E4D76">
            <w:pPr>
              <w:jc w:val="center"/>
            </w:pPr>
            <w:r w:rsidRPr="00630107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0368F6D1" w14:textId="681F2604" w:rsidR="00C65BE0" w:rsidRPr="002A6E41" w:rsidRDefault="001068DD" w:rsidP="00DE6D6F">
            <w:pPr>
              <w:bidi/>
              <w:jc w:val="center"/>
              <w:rPr>
                <w:rFonts w:cs="B Nazanin"/>
              </w:rPr>
            </w:pPr>
            <w:r w:rsidRPr="001068DD">
              <w:rPr>
                <w:rFonts w:cs="B Nazanin"/>
                <w:rtl/>
              </w:rPr>
              <w:t>استراتيجية التسويق 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C65BE0" w:rsidRPr="002A6E41" w14:paraId="0A7577D3" w14:textId="77777777" w:rsidTr="001068DD">
        <w:trPr>
          <w:jc w:val="center"/>
        </w:trPr>
        <w:tc>
          <w:tcPr>
            <w:tcW w:w="1165" w:type="dxa"/>
            <w:vAlign w:val="center"/>
          </w:tcPr>
          <w:p w14:paraId="38F32BAD" w14:textId="77777777" w:rsidR="00C65BE0" w:rsidRDefault="00C65BE0" w:rsidP="006E4D76">
            <w:pPr>
              <w:jc w:val="center"/>
            </w:pPr>
            <w:r w:rsidRPr="00630107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63DF5966" w14:textId="7ACEBC6A" w:rsidR="00C65BE0" w:rsidRPr="002A6E41" w:rsidRDefault="001068DD" w:rsidP="00DE6D6F">
            <w:pPr>
              <w:bidi/>
              <w:jc w:val="center"/>
              <w:rPr>
                <w:rFonts w:cs="B Nazanin"/>
              </w:rPr>
            </w:pPr>
            <w:r w:rsidRPr="001068DD">
              <w:rPr>
                <w:rFonts w:cs="B Nazanin"/>
                <w:rtl/>
              </w:rPr>
              <w:t>أبحاث التسويق 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</w:tbl>
    <w:p w14:paraId="79CDEF80" w14:textId="77777777" w:rsidR="005A619F" w:rsidRDefault="005A619F" w:rsidP="005A619F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المقررات التخصصية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  <w:rtl/>
          <w:lang w:bidi="fa-IR"/>
        </w:rPr>
        <w:t>–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الاختيارية (مقرران كل منهما 3 واحدات، إجمالي 6 واحدات)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3330"/>
        <w:gridCol w:w="1170"/>
        <w:gridCol w:w="3240"/>
      </w:tblGrid>
      <w:tr w:rsidR="00C65BE0" w:rsidRPr="002A6E41" w14:paraId="6D9A0D74" w14:textId="77777777" w:rsidTr="001068DD">
        <w:trPr>
          <w:jc w:val="center"/>
        </w:trPr>
        <w:tc>
          <w:tcPr>
            <w:tcW w:w="1165" w:type="dxa"/>
            <w:shd w:val="clear" w:color="auto" w:fill="9CC2E5" w:themeFill="accent1" w:themeFillTint="99"/>
            <w:vAlign w:val="center"/>
          </w:tcPr>
          <w:p w14:paraId="442856C9" w14:textId="380E2A54" w:rsidR="00C65BE0" w:rsidRPr="00AE67CA" w:rsidRDefault="00702857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5A962ADE" w14:textId="191013A3" w:rsidR="00C65BE0" w:rsidRPr="00AE67CA" w:rsidRDefault="00702857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70" w:type="dxa"/>
            <w:shd w:val="clear" w:color="auto" w:fill="9CC2E5" w:themeFill="accent1" w:themeFillTint="99"/>
            <w:vAlign w:val="center"/>
          </w:tcPr>
          <w:p w14:paraId="4DF77C49" w14:textId="252B80ED" w:rsidR="00C65BE0" w:rsidRPr="00AE67CA" w:rsidRDefault="00702857" w:rsidP="00C65B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14:paraId="2A67DD1B" w14:textId="0803D6B2" w:rsidR="00C65BE0" w:rsidRPr="00AE67CA" w:rsidRDefault="005A619F" w:rsidP="002F4BC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</w:tr>
      <w:tr w:rsidR="006D2C44" w:rsidRPr="002A6E41" w14:paraId="248B5527" w14:textId="77777777" w:rsidTr="001068DD">
        <w:trPr>
          <w:jc w:val="center"/>
        </w:trPr>
        <w:tc>
          <w:tcPr>
            <w:tcW w:w="1165" w:type="dxa"/>
            <w:vAlign w:val="center"/>
          </w:tcPr>
          <w:p w14:paraId="4A030145" w14:textId="77777777" w:rsidR="006D2C44" w:rsidRPr="00293392" w:rsidRDefault="006D2C44" w:rsidP="006D2C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70547DB8" w14:textId="7B6A91A4" w:rsidR="006D2C44" w:rsidRPr="002A6E41" w:rsidRDefault="00CD1B1B" w:rsidP="006D2C44">
            <w:pPr>
              <w:bidi/>
              <w:jc w:val="center"/>
              <w:rPr>
                <w:rFonts w:cs="B Nazanin"/>
                <w:rtl/>
              </w:rPr>
            </w:pPr>
            <w:r w:rsidRPr="00CD1B1B">
              <w:rPr>
                <w:rFonts w:cs="B Nazanin"/>
                <w:rtl/>
              </w:rPr>
              <w:t>تطوير المنتج والخدم</w:t>
            </w:r>
            <w:r>
              <w:rPr>
                <w:rFonts w:cs="B Nazanin" w:hint="cs"/>
                <w:rtl/>
                <w:lang w:bidi="ar-SY"/>
              </w:rPr>
              <w:t xml:space="preserve">ة </w:t>
            </w:r>
            <w:r w:rsidR="004074A8" w:rsidRPr="001068DD">
              <w:rPr>
                <w:rFonts w:cs="B Nazanin"/>
                <w:rtl/>
              </w:rPr>
              <w:t>(</w:t>
            </w:r>
            <w:r w:rsidR="004074A8">
              <w:rPr>
                <w:rFonts w:cs="B Nazanin" w:hint="cs"/>
                <w:rtl/>
              </w:rPr>
              <w:t>مطلب مسبق،</w:t>
            </w:r>
            <w:r w:rsidR="004074A8" w:rsidRPr="001068DD">
              <w:rPr>
                <w:rFonts w:cs="B Nazanin"/>
                <w:rtl/>
              </w:rPr>
              <w:t xml:space="preserve"> إدارة التسويق)</w:t>
            </w:r>
          </w:p>
        </w:tc>
        <w:tc>
          <w:tcPr>
            <w:tcW w:w="1170" w:type="dxa"/>
            <w:vAlign w:val="center"/>
          </w:tcPr>
          <w:p w14:paraId="7467EAE2" w14:textId="77777777" w:rsidR="006D2C44" w:rsidRPr="00BC76F7" w:rsidRDefault="006D2C44" w:rsidP="006D2C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51AAE7CC" w14:textId="7EE7C6C7" w:rsidR="006D2C44" w:rsidRPr="00C65BE0" w:rsidRDefault="001068DD" w:rsidP="006D2C44">
            <w:pPr>
              <w:bidi/>
              <w:jc w:val="center"/>
              <w:rPr>
                <w:rFonts w:cs="B Nazanin"/>
                <w:rtl/>
              </w:rPr>
            </w:pPr>
            <w:r w:rsidRPr="001068DD">
              <w:rPr>
                <w:rFonts w:cs="B Nazanin"/>
                <w:rtl/>
              </w:rPr>
              <w:t>التسويق الالكتروني</w:t>
            </w:r>
          </w:p>
        </w:tc>
      </w:tr>
      <w:tr w:rsidR="00BB302F" w:rsidRPr="002A6E41" w14:paraId="08C9A238" w14:textId="77777777" w:rsidTr="001068DD">
        <w:trPr>
          <w:jc w:val="center"/>
        </w:trPr>
        <w:tc>
          <w:tcPr>
            <w:tcW w:w="1165" w:type="dxa"/>
            <w:vAlign w:val="center"/>
          </w:tcPr>
          <w:p w14:paraId="104E7D0E" w14:textId="77777777" w:rsidR="00BB302F" w:rsidRDefault="00BB302F" w:rsidP="003F36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2E204B4B" w14:textId="2E4A2CD8" w:rsidR="00BB302F" w:rsidRDefault="00CD1B1B" w:rsidP="004C6F8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التسعیر</w:t>
            </w:r>
            <w:r w:rsidR="00BB302F">
              <w:rPr>
                <w:rFonts w:cs="B Nazanin" w:hint="cs"/>
                <w:rtl/>
              </w:rPr>
              <w:t xml:space="preserve"> </w:t>
            </w:r>
            <w:r w:rsidR="004074A8" w:rsidRPr="001068DD">
              <w:rPr>
                <w:rFonts w:cs="B Nazanin"/>
                <w:rtl/>
              </w:rPr>
              <w:t>(</w:t>
            </w:r>
            <w:r w:rsidR="004074A8">
              <w:rPr>
                <w:rFonts w:cs="B Nazanin" w:hint="cs"/>
                <w:rtl/>
              </w:rPr>
              <w:t>مطلب مسبق،</w:t>
            </w:r>
            <w:r w:rsidR="004074A8" w:rsidRPr="001068DD">
              <w:rPr>
                <w:rFonts w:cs="B Nazanin"/>
                <w:rtl/>
              </w:rPr>
              <w:t xml:space="preserve"> إدارة التسويق)</w:t>
            </w:r>
          </w:p>
        </w:tc>
        <w:tc>
          <w:tcPr>
            <w:tcW w:w="1170" w:type="dxa"/>
            <w:vAlign w:val="center"/>
          </w:tcPr>
          <w:p w14:paraId="27F5417B" w14:textId="77777777" w:rsidR="00BB302F" w:rsidRPr="00BC76F7" w:rsidRDefault="00BB302F" w:rsidP="003F36D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14:paraId="06DDDF3C" w14:textId="6B804346" w:rsidR="00BB302F" w:rsidRPr="00C65BE0" w:rsidRDefault="001068DD" w:rsidP="003F36D4">
            <w:pPr>
              <w:bidi/>
              <w:jc w:val="center"/>
              <w:rPr>
                <w:rFonts w:cs="B Nazanin"/>
                <w:rtl/>
              </w:rPr>
            </w:pPr>
            <w:r w:rsidRPr="001068DD">
              <w:rPr>
                <w:rFonts w:cs="B Nazanin"/>
                <w:rtl/>
              </w:rPr>
              <w:t>التجارة الإلكترونية</w:t>
            </w:r>
          </w:p>
        </w:tc>
      </w:tr>
      <w:tr w:rsidR="00BB302F" w:rsidRPr="002A6E41" w14:paraId="45CA455B" w14:textId="77777777" w:rsidTr="001068DD">
        <w:trPr>
          <w:jc w:val="center"/>
        </w:trPr>
        <w:tc>
          <w:tcPr>
            <w:tcW w:w="1165" w:type="dxa"/>
            <w:vAlign w:val="center"/>
          </w:tcPr>
          <w:p w14:paraId="3A60F245" w14:textId="77777777" w:rsidR="00BB302F" w:rsidRPr="00293392" w:rsidRDefault="00BB302F" w:rsidP="00BB302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43B1630" w14:textId="4CC5B6EA" w:rsidR="00BB302F" w:rsidRPr="002A6E41" w:rsidRDefault="004074A8" w:rsidP="00BB302F">
            <w:pPr>
              <w:bidi/>
              <w:jc w:val="center"/>
              <w:rPr>
                <w:rFonts w:cs="B Nazanin"/>
                <w:rtl/>
              </w:rPr>
            </w:pPr>
            <w:r w:rsidRPr="004074A8">
              <w:rPr>
                <w:rFonts w:cs="B Nazanin"/>
                <w:rtl/>
              </w:rPr>
              <w:t xml:space="preserve">إدارة </w:t>
            </w:r>
            <w:r>
              <w:rPr>
                <w:rFonts w:cs="B Nazanin" w:hint="cs"/>
                <w:rtl/>
              </w:rPr>
              <w:t>ال</w:t>
            </w:r>
            <w:r w:rsidRPr="004074A8">
              <w:rPr>
                <w:rFonts w:cs="B Nazanin"/>
                <w:rtl/>
              </w:rPr>
              <w:t>علاقات</w:t>
            </w:r>
            <w:r>
              <w:rPr>
                <w:rFonts w:cs="B Nazanin" w:hint="cs"/>
                <w:rtl/>
              </w:rPr>
              <w:t xml:space="preserve"> مع</w:t>
            </w:r>
            <w:r w:rsidRPr="004074A8">
              <w:rPr>
                <w:rFonts w:cs="B Nazanin"/>
                <w:rtl/>
              </w:rPr>
              <w:t xml:space="preserve"> العملاء</w:t>
            </w:r>
          </w:p>
        </w:tc>
        <w:tc>
          <w:tcPr>
            <w:tcW w:w="1170" w:type="dxa"/>
            <w:vAlign w:val="center"/>
          </w:tcPr>
          <w:p w14:paraId="59CEF019" w14:textId="77777777" w:rsidR="00BB302F" w:rsidRDefault="00BB302F" w:rsidP="00BB302F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72DDE5EA" w14:textId="71BF64AE" w:rsidR="00BB302F" w:rsidRPr="002A6E41" w:rsidRDefault="001068DD" w:rsidP="00BB302F">
            <w:pPr>
              <w:bidi/>
              <w:jc w:val="center"/>
              <w:rPr>
                <w:rFonts w:cs="B Nazanin"/>
              </w:rPr>
            </w:pPr>
            <w:r w:rsidRPr="001068DD">
              <w:rPr>
                <w:rFonts w:cs="B Nazanin"/>
                <w:rtl/>
              </w:rPr>
              <w:t xml:space="preserve">التسويق الدولي </w:t>
            </w:r>
            <w:r w:rsidR="004074A8" w:rsidRPr="001068DD">
              <w:rPr>
                <w:rFonts w:cs="B Nazanin"/>
                <w:rtl/>
              </w:rPr>
              <w:t>(</w:t>
            </w:r>
            <w:r w:rsidR="004074A8">
              <w:rPr>
                <w:rFonts w:cs="B Nazanin" w:hint="cs"/>
                <w:rtl/>
              </w:rPr>
              <w:t>مطلب مسبق،</w:t>
            </w:r>
            <w:r w:rsidR="004074A8"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BB302F" w:rsidRPr="002A6E41" w14:paraId="2056C8D3" w14:textId="77777777" w:rsidTr="001068DD">
        <w:trPr>
          <w:jc w:val="center"/>
        </w:trPr>
        <w:tc>
          <w:tcPr>
            <w:tcW w:w="1165" w:type="dxa"/>
            <w:vAlign w:val="center"/>
          </w:tcPr>
          <w:p w14:paraId="7BD39DEE" w14:textId="77777777" w:rsidR="00BB302F" w:rsidRDefault="00BB302F" w:rsidP="00BB302F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005EA68E" w14:textId="6431E257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قنوات التسويق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  <w:tc>
          <w:tcPr>
            <w:tcW w:w="1170" w:type="dxa"/>
            <w:vAlign w:val="center"/>
          </w:tcPr>
          <w:p w14:paraId="4A284910" w14:textId="77777777" w:rsidR="00BB302F" w:rsidRDefault="00BB302F" w:rsidP="00BB302F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0687BC7D" w14:textId="7C5FA914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الاتصالات التسويقية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BB302F" w:rsidRPr="002A6E41" w14:paraId="427C49C1" w14:textId="77777777" w:rsidTr="001068DD">
        <w:trPr>
          <w:jc w:val="center"/>
        </w:trPr>
        <w:tc>
          <w:tcPr>
            <w:tcW w:w="1165" w:type="dxa"/>
            <w:vAlign w:val="center"/>
          </w:tcPr>
          <w:p w14:paraId="3C631015" w14:textId="77777777" w:rsidR="00BB302F" w:rsidRPr="00293392" w:rsidRDefault="00BB302F" w:rsidP="00BB302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F6CCFC5" w14:textId="25C41BD8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إدارة العلامات التجارية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  <w:tc>
          <w:tcPr>
            <w:tcW w:w="1170" w:type="dxa"/>
            <w:vAlign w:val="center"/>
          </w:tcPr>
          <w:p w14:paraId="4C6B7FBF" w14:textId="77777777" w:rsidR="00BB302F" w:rsidRPr="00BC76F7" w:rsidRDefault="00BB302F" w:rsidP="00BB302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5310B1A8" w14:textId="3794F00A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التسويق بين الشركات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BB302F" w:rsidRPr="002A6E41" w14:paraId="2AB21616" w14:textId="77777777" w:rsidTr="001068DD">
        <w:trPr>
          <w:jc w:val="center"/>
        </w:trPr>
        <w:tc>
          <w:tcPr>
            <w:tcW w:w="1165" w:type="dxa"/>
            <w:vAlign w:val="center"/>
          </w:tcPr>
          <w:p w14:paraId="35265525" w14:textId="77777777" w:rsidR="00BB302F" w:rsidRDefault="00BB302F" w:rsidP="00BB302F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1A9D32BA" w14:textId="17E2D097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خدمات التسويق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  <w:tc>
          <w:tcPr>
            <w:tcW w:w="1170" w:type="dxa"/>
            <w:vAlign w:val="center"/>
          </w:tcPr>
          <w:p w14:paraId="1BAFCB96" w14:textId="77777777" w:rsidR="00BB302F" w:rsidRDefault="00BB302F" w:rsidP="00BB302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40" w:type="dxa"/>
          </w:tcPr>
          <w:p w14:paraId="4221EDF1" w14:textId="0E007311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>الإعلانات</w:t>
            </w:r>
            <w:r w:rsidR="00BB302F" w:rsidRPr="00C65BE0">
              <w:rPr>
                <w:rFonts w:cs="B Nazanin"/>
                <w:rtl/>
              </w:rPr>
              <w:t xml:space="preserve">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BB302F" w:rsidRPr="002A6E41" w14:paraId="2E926E8C" w14:textId="77777777" w:rsidTr="001068DD">
        <w:trPr>
          <w:jc w:val="center"/>
        </w:trPr>
        <w:tc>
          <w:tcPr>
            <w:tcW w:w="1165" w:type="dxa"/>
            <w:vAlign w:val="center"/>
          </w:tcPr>
          <w:p w14:paraId="0D06142D" w14:textId="77777777" w:rsidR="00BB302F" w:rsidRDefault="00BB302F" w:rsidP="00BB302F">
            <w:pPr>
              <w:jc w:val="center"/>
            </w:pPr>
            <w:r w:rsidRPr="00293392">
              <w:rPr>
                <w:rFonts w:cs="B Nazanin" w:hint="cs"/>
                <w:rtl/>
              </w:rPr>
              <w:t>3</w:t>
            </w:r>
          </w:p>
        </w:tc>
        <w:tc>
          <w:tcPr>
            <w:tcW w:w="3330" w:type="dxa"/>
          </w:tcPr>
          <w:p w14:paraId="3D40AF15" w14:textId="5F026628" w:rsidR="00BB302F" w:rsidRPr="002A6E41" w:rsidRDefault="004074A8" w:rsidP="00BB302F">
            <w:pPr>
              <w:bidi/>
              <w:jc w:val="center"/>
              <w:rPr>
                <w:rFonts w:cs="B Nazanin"/>
                <w:rtl/>
              </w:rPr>
            </w:pPr>
            <w:r w:rsidRPr="004074A8">
              <w:rPr>
                <w:rFonts w:cs="B Nazanin"/>
                <w:rtl/>
              </w:rPr>
              <w:t>مو</w:t>
            </w:r>
            <w:r>
              <w:rPr>
                <w:rFonts w:cs="B Nazanin" w:hint="cs"/>
                <w:rtl/>
              </w:rPr>
              <w:t xml:space="preserve">ضوعات </w:t>
            </w:r>
            <w:r w:rsidRPr="004074A8">
              <w:rPr>
                <w:rFonts w:cs="B Nazanin"/>
                <w:rtl/>
              </w:rPr>
              <w:t>مختارة في التسويق</w:t>
            </w:r>
          </w:p>
        </w:tc>
        <w:tc>
          <w:tcPr>
            <w:tcW w:w="1170" w:type="dxa"/>
            <w:vAlign w:val="center"/>
          </w:tcPr>
          <w:p w14:paraId="75897CF6" w14:textId="77777777" w:rsidR="00BB302F" w:rsidRDefault="00BB302F" w:rsidP="00BB302F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368BDC62" w14:textId="0FF6EB39" w:rsidR="00BB302F" w:rsidRPr="002A6E41" w:rsidRDefault="004074A8" w:rsidP="00BB302F">
            <w:pPr>
              <w:bidi/>
              <w:jc w:val="center"/>
              <w:rPr>
                <w:rFonts w:cs="B Nazanin"/>
              </w:rPr>
            </w:pPr>
            <w:r w:rsidRPr="004074A8">
              <w:rPr>
                <w:rFonts w:cs="B Nazanin"/>
                <w:rtl/>
              </w:rPr>
              <w:t xml:space="preserve">سلوك المستهلك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  <w:tr w:rsidR="00BB302F" w:rsidRPr="002A6E41" w14:paraId="083F9F3B" w14:textId="77777777" w:rsidTr="001068DD">
        <w:trPr>
          <w:jc w:val="center"/>
        </w:trPr>
        <w:tc>
          <w:tcPr>
            <w:tcW w:w="1165" w:type="dxa"/>
            <w:vAlign w:val="center"/>
          </w:tcPr>
          <w:p w14:paraId="42A7CD9F" w14:textId="2FCE0FCB" w:rsidR="00BB302F" w:rsidRDefault="00BB302F" w:rsidP="00BB302F">
            <w:pPr>
              <w:jc w:val="center"/>
            </w:pPr>
          </w:p>
        </w:tc>
        <w:tc>
          <w:tcPr>
            <w:tcW w:w="3330" w:type="dxa"/>
          </w:tcPr>
          <w:p w14:paraId="3A8821A8" w14:textId="77777777" w:rsidR="00BB302F" w:rsidRPr="002A6E41" w:rsidRDefault="00BB302F" w:rsidP="00BB302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137FFC28" w14:textId="77777777" w:rsidR="00BB302F" w:rsidRDefault="00BB302F" w:rsidP="00BB302F">
            <w:pPr>
              <w:jc w:val="center"/>
            </w:pPr>
            <w:r w:rsidRPr="00BC76F7">
              <w:rPr>
                <w:rFonts w:cs="B Nazanin" w:hint="cs"/>
                <w:rtl/>
              </w:rPr>
              <w:t>3</w:t>
            </w:r>
          </w:p>
        </w:tc>
        <w:tc>
          <w:tcPr>
            <w:tcW w:w="3240" w:type="dxa"/>
          </w:tcPr>
          <w:p w14:paraId="2FF94101" w14:textId="3714B0C4" w:rsidR="00BB302F" w:rsidRPr="002A6E41" w:rsidRDefault="004074A8" w:rsidP="00BB302F">
            <w:pPr>
              <w:bidi/>
              <w:jc w:val="center"/>
              <w:rPr>
                <w:rFonts w:cs="B Nazanin"/>
                <w:rtl/>
              </w:rPr>
            </w:pPr>
            <w:r w:rsidRPr="004074A8">
              <w:rPr>
                <w:rFonts w:cs="B Nazanin"/>
                <w:rtl/>
              </w:rPr>
              <w:t>المبيع</w:t>
            </w:r>
            <w:r w:rsidR="00BB302F" w:rsidRPr="00C65BE0">
              <w:rPr>
                <w:rFonts w:cs="B Nazanin"/>
                <w:rtl/>
              </w:rPr>
              <w:t xml:space="preserve"> </w:t>
            </w:r>
            <w:r w:rsidRPr="001068DD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مطلب مسبق،</w:t>
            </w:r>
            <w:r w:rsidRPr="001068DD">
              <w:rPr>
                <w:rFonts w:cs="B Nazanin"/>
                <w:rtl/>
              </w:rPr>
              <w:t xml:space="preserve"> إدارة التسويق)</w:t>
            </w:r>
          </w:p>
        </w:tc>
      </w:tr>
    </w:tbl>
    <w:p w14:paraId="0BCC4213" w14:textId="77777777" w:rsidR="00C65BE0" w:rsidRPr="000C1EC7" w:rsidRDefault="00C65BE0" w:rsidP="00C65BE0">
      <w:pPr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</w:p>
    <w:sectPr w:rsidR="00C65BE0" w:rsidRPr="000C1EC7" w:rsidSect="006D2C4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7"/>
    <w:rsid w:val="00065329"/>
    <w:rsid w:val="000B4555"/>
    <w:rsid w:val="000C1EC7"/>
    <w:rsid w:val="000D6EA6"/>
    <w:rsid w:val="00104D8C"/>
    <w:rsid w:val="001068DD"/>
    <w:rsid w:val="001534E3"/>
    <w:rsid w:val="001E6A66"/>
    <w:rsid w:val="001F6919"/>
    <w:rsid w:val="00280BB1"/>
    <w:rsid w:val="002A6E41"/>
    <w:rsid w:val="003246F3"/>
    <w:rsid w:val="00352ADB"/>
    <w:rsid w:val="003A7478"/>
    <w:rsid w:val="003B3B35"/>
    <w:rsid w:val="003D6C2C"/>
    <w:rsid w:val="003F36D4"/>
    <w:rsid w:val="004074A8"/>
    <w:rsid w:val="00484BE4"/>
    <w:rsid w:val="004C6F8F"/>
    <w:rsid w:val="005A32C6"/>
    <w:rsid w:val="005A619F"/>
    <w:rsid w:val="006D2C44"/>
    <w:rsid w:val="006E4D76"/>
    <w:rsid w:val="00702857"/>
    <w:rsid w:val="00745A78"/>
    <w:rsid w:val="00760F3C"/>
    <w:rsid w:val="0077763D"/>
    <w:rsid w:val="007C7F1E"/>
    <w:rsid w:val="00802854"/>
    <w:rsid w:val="008465CD"/>
    <w:rsid w:val="009D09CD"/>
    <w:rsid w:val="00A012A7"/>
    <w:rsid w:val="00A83944"/>
    <w:rsid w:val="00AE67CA"/>
    <w:rsid w:val="00B260BE"/>
    <w:rsid w:val="00B6166C"/>
    <w:rsid w:val="00BB027F"/>
    <w:rsid w:val="00BB302F"/>
    <w:rsid w:val="00BC54F3"/>
    <w:rsid w:val="00BE45D9"/>
    <w:rsid w:val="00C26360"/>
    <w:rsid w:val="00C450EF"/>
    <w:rsid w:val="00C65BE0"/>
    <w:rsid w:val="00CD1B1B"/>
    <w:rsid w:val="00DA46B8"/>
    <w:rsid w:val="00DA5D0C"/>
    <w:rsid w:val="00DE6D6F"/>
    <w:rsid w:val="00EA5C5E"/>
    <w:rsid w:val="00F01DC5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6318"/>
  <w15:chartTrackingRefBased/>
  <w15:docId w15:val="{045C2B0E-629A-4868-BB78-D1D0DFF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ahmad saleh</cp:lastModifiedBy>
  <cp:revision>2</cp:revision>
  <dcterms:created xsi:type="dcterms:W3CDTF">2022-08-15T04:25:00Z</dcterms:created>
  <dcterms:modified xsi:type="dcterms:W3CDTF">2022-08-15T04:25:00Z</dcterms:modified>
</cp:coreProperties>
</file>