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A807" w14:textId="2632C0CC" w:rsidR="002B75A1" w:rsidRPr="002B75A1" w:rsidRDefault="002B75A1" w:rsidP="002B75A1">
      <w:pPr>
        <w:shd w:val="clear" w:color="auto" w:fill="1F3864" w:themeFill="accent5" w:themeFillShade="80"/>
        <w:bidi/>
        <w:spacing w:after="0"/>
        <w:jc w:val="center"/>
        <w:rPr>
          <w:rFonts w:cs="B Titr"/>
          <w:color w:val="FFFFFF" w:themeColor="background1"/>
          <w:sz w:val="32"/>
          <w:szCs w:val="32"/>
          <w:lang w:bidi="fa-IR"/>
        </w:rPr>
      </w:pPr>
      <w:r w:rsidRPr="002B75A1">
        <w:rPr>
          <w:rFonts w:cs="B Titr"/>
          <w:color w:val="FFFFFF" w:themeColor="background1"/>
          <w:sz w:val="32"/>
          <w:szCs w:val="32"/>
          <w:rtl/>
          <w:lang w:bidi="fa-IR"/>
        </w:rPr>
        <w:t>البرنامج التعليمي ل</w:t>
      </w:r>
      <w:r>
        <w:rPr>
          <w:rFonts w:cs="B Titr" w:hint="cs"/>
          <w:color w:val="FFFFFF" w:themeColor="background1"/>
          <w:sz w:val="32"/>
          <w:szCs w:val="32"/>
          <w:rtl/>
          <w:lang w:bidi="fa-IR"/>
        </w:rPr>
        <w:t>مرحلة</w:t>
      </w:r>
      <w:r w:rsidRPr="002B75A1">
        <w:rPr>
          <w:rFonts w:cs="B Titr"/>
          <w:color w:val="FFFFFF" w:themeColor="background1"/>
          <w:sz w:val="32"/>
          <w:szCs w:val="32"/>
          <w:rtl/>
          <w:lang w:bidi="fa-IR"/>
        </w:rPr>
        <w:t xml:space="preserve"> الماجستير</w:t>
      </w:r>
    </w:p>
    <w:p w14:paraId="1789A2F0" w14:textId="50300DD3" w:rsidR="009D09CD" w:rsidRPr="00554EB9" w:rsidRDefault="002B75A1" w:rsidP="002B75A1">
      <w:pPr>
        <w:shd w:val="clear" w:color="auto" w:fill="1F3864" w:themeFill="accent5" w:themeFillShade="80"/>
        <w:bidi/>
        <w:spacing w:after="0"/>
        <w:jc w:val="center"/>
        <w:rPr>
          <w:rFonts w:cs="B Titr"/>
          <w:color w:val="FFFFFF" w:themeColor="background1"/>
          <w:sz w:val="32"/>
          <w:szCs w:val="32"/>
          <w:rtl/>
          <w:lang w:bidi="fa-IR"/>
        </w:rPr>
      </w:pPr>
      <w:r>
        <w:rPr>
          <w:rFonts w:cs="B Titr" w:hint="cs"/>
          <w:color w:val="FFFFFF" w:themeColor="background1"/>
          <w:sz w:val="32"/>
          <w:szCs w:val="32"/>
          <w:rtl/>
          <w:lang w:bidi="fa-IR"/>
        </w:rPr>
        <w:t>تخصص</w:t>
      </w:r>
      <w:r w:rsidRPr="002B75A1">
        <w:rPr>
          <w:rFonts w:cs="B Titr"/>
          <w:color w:val="FFFFFF" w:themeColor="background1"/>
          <w:sz w:val="32"/>
          <w:szCs w:val="32"/>
          <w:rtl/>
          <w:lang w:bidi="fa-IR"/>
        </w:rPr>
        <w:t xml:space="preserve"> الهندسة المدنية </w:t>
      </w:r>
      <w:r>
        <w:rPr>
          <w:rFonts w:cs="B Titr" w:hint="cs"/>
          <w:color w:val="FFFFFF" w:themeColor="background1"/>
          <w:sz w:val="32"/>
          <w:szCs w:val="32"/>
          <w:rtl/>
          <w:lang w:bidi="fa-IR"/>
        </w:rPr>
        <w:t>قسم</w:t>
      </w:r>
      <w:r w:rsidRPr="002B75A1">
        <w:rPr>
          <w:rFonts w:cs="B Titr"/>
          <w:color w:val="FFFFFF" w:themeColor="background1"/>
          <w:sz w:val="32"/>
          <w:szCs w:val="32"/>
          <w:rtl/>
          <w:lang w:bidi="fa-IR"/>
        </w:rPr>
        <w:t xml:space="preserve"> إدارة ال</w:t>
      </w:r>
      <w:r>
        <w:rPr>
          <w:rFonts w:cs="B Titr" w:hint="cs"/>
          <w:color w:val="FFFFFF" w:themeColor="background1"/>
          <w:sz w:val="32"/>
          <w:szCs w:val="32"/>
          <w:rtl/>
          <w:lang w:bidi="fa-IR"/>
        </w:rPr>
        <w:t>إنشاءات</w:t>
      </w:r>
    </w:p>
    <w:p w14:paraId="163C8737" w14:textId="77777777" w:rsidR="00CC1121" w:rsidRDefault="00CC1121" w:rsidP="00CC1121">
      <w:pPr>
        <w:bidi/>
        <w:spacing w:after="0" w:line="240" w:lineRule="auto"/>
        <w:jc w:val="both"/>
        <w:rPr>
          <w:rFonts w:cs="B Nazanin"/>
          <w:rtl/>
        </w:rPr>
      </w:pPr>
    </w:p>
    <w:p w14:paraId="6E4C7579" w14:textId="064382B8" w:rsidR="002B75A1" w:rsidRDefault="002B75A1" w:rsidP="002B75A1">
      <w:pPr>
        <w:bidi/>
        <w:spacing w:after="0"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إن خطة التدريس الالكتروني لا تتضمن رسالة تخرج من 6 واحدات، لكن تعتمد على تخطي</w:t>
      </w:r>
      <w:r w:rsidRPr="00E67B30">
        <w:rPr>
          <w:rFonts w:cs="B Nazanin"/>
          <w:rtl/>
        </w:rPr>
        <w:t xml:space="preserve"> الطالب</w:t>
      </w:r>
      <w:r>
        <w:rPr>
          <w:rFonts w:cs="B Nazanin" w:hint="cs"/>
          <w:rtl/>
        </w:rPr>
        <w:t xml:space="preserve"> لدروس لا تقل عن  32 واحد مقسمة إلى عدة فئات، الدروس</w:t>
      </w:r>
      <w:r w:rsidRPr="00E67B30">
        <w:rPr>
          <w:rFonts w:cs="B Nazanin"/>
          <w:rtl/>
        </w:rPr>
        <w:t xml:space="preserve"> الإجبارية (12 </w:t>
      </w:r>
      <w:r>
        <w:rPr>
          <w:rFonts w:cs="B Nazanin" w:hint="cs"/>
          <w:rtl/>
        </w:rPr>
        <w:t>واحد</w:t>
      </w:r>
      <w:r w:rsidRPr="00E67B30">
        <w:rPr>
          <w:rFonts w:cs="B Nazanin"/>
          <w:rtl/>
        </w:rPr>
        <w:t>) والد</w:t>
      </w:r>
      <w:r>
        <w:rPr>
          <w:rFonts w:cs="B Nazanin" w:hint="cs"/>
          <w:rtl/>
        </w:rPr>
        <w:t>روس</w:t>
      </w:r>
      <w:r w:rsidRPr="00E67B30">
        <w:rPr>
          <w:rFonts w:cs="B Nazanin"/>
          <w:rtl/>
        </w:rPr>
        <w:t xml:space="preserve"> الاختيارية (18 </w:t>
      </w:r>
      <w:r>
        <w:rPr>
          <w:rFonts w:cs="B Nazanin" w:hint="cs"/>
          <w:rtl/>
        </w:rPr>
        <w:t>واحد</w:t>
      </w:r>
      <w:r w:rsidRPr="00E67B30">
        <w:rPr>
          <w:rFonts w:cs="B Nazanin"/>
          <w:rtl/>
        </w:rPr>
        <w:t>) و</w:t>
      </w:r>
      <w:r>
        <w:rPr>
          <w:rFonts w:cs="B Nazanin" w:hint="cs"/>
          <w:rtl/>
        </w:rPr>
        <w:t xml:space="preserve"> السيمنار</w:t>
      </w:r>
      <w:r w:rsidRPr="00E67B30">
        <w:rPr>
          <w:rFonts w:cs="B Nazanin"/>
          <w:rtl/>
        </w:rPr>
        <w:t xml:space="preserve"> (2 </w:t>
      </w:r>
      <w:r>
        <w:rPr>
          <w:rFonts w:cs="B Nazanin" w:hint="cs"/>
          <w:rtl/>
        </w:rPr>
        <w:t>واحد</w:t>
      </w:r>
      <w:r w:rsidRPr="00E67B30">
        <w:rPr>
          <w:rFonts w:cs="B Nazanin"/>
          <w:rtl/>
        </w:rPr>
        <w:t>).</w:t>
      </w:r>
    </w:p>
    <w:p w14:paraId="66FA85B6" w14:textId="77777777" w:rsidR="002B75A1" w:rsidRDefault="002B75A1" w:rsidP="002B75A1">
      <w:pPr>
        <w:bidi/>
        <w:spacing w:after="0" w:line="240" w:lineRule="auto"/>
        <w:jc w:val="both"/>
        <w:rPr>
          <w:rFonts w:cs="B Nazanin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859"/>
      </w:tblGrid>
      <w:tr w:rsidR="00554EB9" w:rsidRPr="00AE67CA" w14:paraId="5CB99E2E" w14:textId="77777777" w:rsidTr="00FB017E">
        <w:trPr>
          <w:jc w:val="center"/>
        </w:trPr>
        <w:tc>
          <w:tcPr>
            <w:tcW w:w="1165" w:type="dxa"/>
            <w:shd w:val="clear" w:color="auto" w:fill="9CC2E5" w:themeFill="accent1" w:themeFillTint="99"/>
          </w:tcPr>
          <w:p w14:paraId="6B7A48A1" w14:textId="29ACE9B1" w:rsidR="00554EB9" w:rsidRPr="00AE67CA" w:rsidRDefault="00FB017E" w:rsidP="00BA6C0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عدد الواحدات</w:t>
            </w:r>
          </w:p>
        </w:tc>
        <w:tc>
          <w:tcPr>
            <w:tcW w:w="1859" w:type="dxa"/>
            <w:shd w:val="clear" w:color="auto" w:fill="9CC2E5" w:themeFill="accent1" w:themeFillTint="99"/>
          </w:tcPr>
          <w:p w14:paraId="4D4149D0" w14:textId="179E6C79" w:rsidR="00554EB9" w:rsidRPr="00AE67CA" w:rsidRDefault="00FB017E" w:rsidP="00BA6C0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اسم الدرس</w:t>
            </w:r>
          </w:p>
        </w:tc>
      </w:tr>
      <w:tr w:rsidR="00554EB9" w:rsidRPr="008F0E62" w14:paraId="67851D24" w14:textId="77777777" w:rsidTr="00FB017E">
        <w:trPr>
          <w:jc w:val="center"/>
        </w:trPr>
        <w:tc>
          <w:tcPr>
            <w:tcW w:w="1165" w:type="dxa"/>
            <w:vAlign w:val="center"/>
          </w:tcPr>
          <w:p w14:paraId="57F640F2" w14:textId="77777777" w:rsidR="00554EB9" w:rsidRPr="008F0E62" w:rsidRDefault="00554EB9" w:rsidP="00BA6C0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1859" w:type="dxa"/>
            <w:vAlign w:val="center"/>
          </w:tcPr>
          <w:p w14:paraId="1D2675E2" w14:textId="586BE1E0" w:rsidR="00554EB9" w:rsidRPr="008F0E62" w:rsidRDefault="00FB017E" w:rsidP="00BA6C0B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الدروس الإجبارية</w:t>
            </w:r>
          </w:p>
        </w:tc>
      </w:tr>
      <w:tr w:rsidR="00554EB9" w:rsidRPr="008F0E62" w14:paraId="634E653B" w14:textId="77777777" w:rsidTr="00FB017E">
        <w:trPr>
          <w:jc w:val="center"/>
        </w:trPr>
        <w:tc>
          <w:tcPr>
            <w:tcW w:w="1165" w:type="dxa"/>
            <w:vAlign w:val="center"/>
          </w:tcPr>
          <w:p w14:paraId="78BBD733" w14:textId="77777777" w:rsidR="00554EB9" w:rsidRPr="008F0E62" w:rsidRDefault="00554EB9" w:rsidP="00BA6C0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1859" w:type="dxa"/>
            <w:vAlign w:val="center"/>
          </w:tcPr>
          <w:p w14:paraId="593BB9A9" w14:textId="3B45A9CF" w:rsidR="00554EB9" w:rsidRPr="008F0E62" w:rsidRDefault="00FB017E" w:rsidP="00BA6C0B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الدروس الإختيارية</w:t>
            </w:r>
          </w:p>
        </w:tc>
      </w:tr>
      <w:tr w:rsidR="00554EB9" w:rsidRPr="008F0E62" w14:paraId="4ED48EE2" w14:textId="77777777" w:rsidTr="00FB017E">
        <w:trPr>
          <w:trHeight w:val="70"/>
          <w:jc w:val="center"/>
        </w:trPr>
        <w:tc>
          <w:tcPr>
            <w:tcW w:w="1165" w:type="dxa"/>
            <w:vAlign w:val="center"/>
          </w:tcPr>
          <w:p w14:paraId="518E644C" w14:textId="77777777" w:rsidR="00554EB9" w:rsidRPr="008F0E62" w:rsidRDefault="00554EB9" w:rsidP="00BA6C0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59" w:type="dxa"/>
            <w:vAlign w:val="center"/>
          </w:tcPr>
          <w:p w14:paraId="5EAA859C" w14:textId="45243CA9" w:rsidR="00554EB9" w:rsidRPr="008F0E62" w:rsidRDefault="00FB017E" w:rsidP="00BA6C0B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</w:t>
            </w:r>
            <w:r w:rsidR="00554EB9">
              <w:rPr>
                <w:rFonts w:cs="B Nazanin" w:hint="cs"/>
                <w:rtl/>
                <w:lang w:bidi="fa-IR"/>
              </w:rPr>
              <w:t>س</w:t>
            </w:r>
            <w:r>
              <w:rPr>
                <w:rFonts w:cs="B Nazanin" w:hint="cs"/>
                <w:rtl/>
                <w:lang w:bidi="fa-IR"/>
              </w:rPr>
              <w:t>ي</w:t>
            </w:r>
            <w:r w:rsidR="00554EB9">
              <w:rPr>
                <w:rFonts w:cs="B Nazanin" w:hint="cs"/>
                <w:rtl/>
                <w:lang w:bidi="fa-IR"/>
              </w:rPr>
              <w:t>منار</w:t>
            </w:r>
          </w:p>
        </w:tc>
      </w:tr>
      <w:tr w:rsidR="00554EB9" w:rsidRPr="008F0E62" w14:paraId="22B56649" w14:textId="77777777" w:rsidTr="00FB017E">
        <w:trPr>
          <w:trHeight w:val="70"/>
          <w:jc w:val="center"/>
        </w:trPr>
        <w:tc>
          <w:tcPr>
            <w:tcW w:w="1165" w:type="dxa"/>
            <w:shd w:val="clear" w:color="auto" w:fill="2E74B5" w:themeFill="accent1" w:themeFillShade="BF"/>
            <w:vAlign w:val="center"/>
          </w:tcPr>
          <w:p w14:paraId="4B7A4C71" w14:textId="61CC1BEC" w:rsidR="00554EB9" w:rsidRPr="00291B2B" w:rsidRDefault="00FB017E" w:rsidP="00BA6C0B">
            <w:pPr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>32</w:t>
            </w:r>
          </w:p>
        </w:tc>
        <w:tc>
          <w:tcPr>
            <w:tcW w:w="1859" w:type="dxa"/>
            <w:shd w:val="clear" w:color="auto" w:fill="2E74B5" w:themeFill="accent1" w:themeFillShade="BF"/>
            <w:vAlign w:val="center"/>
          </w:tcPr>
          <w:p w14:paraId="2DD36AD0" w14:textId="31AEEE65" w:rsidR="00554EB9" w:rsidRPr="00291B2B" w:rsidRDefault="00FB017E" w:rsidP="00BA6C0B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المجموع</w:t>
            </w:r>
          </w:p>
        </w:tc>
      </w:tr>
    </w:tbl>
    <w:p w14:paraId="2421C541" w14:textId="77777777" w:rsidR="0068720C" w:rsidRPr="00651716" w:rsidRDefault="0068720C" w:rsidP="00CC1121">
      <w:pPr>
        <w:bidi/>
        <w:spacing w:after="0" w:line="240" w:lineRule="auto"/>
        <w:jc w:val="center"/>
        <w:rPr>
          <w:rFonts w:cs="B Nazanin"/>
          <w:color w:val="2F5496" w:themeColor="accent5" w:themeShade="BF"/>
          <w:sz w:val="24"/>
          <w:szCs w:val="24"/>
          <w:rtl/>
          <w:lang w:bidi="fa-IR"/>
        </w:rPr>
      </w:pPr>
    </w:p>
    <w:p w14:paraId="3E991412" w14:textId="77777777" w:rsidR="000C1EC7" w:rsidRPr="00104D8C" w:rsidRDefault="00065329" w:rsidP="0068720C">
      <w:pPr>
        <w:bidi/>
        <w:spacing w:after="0" w:line="240" w:lineRule="auto"/>
        <w:jc w:val="center"/>
        <w:rPr>
          <w:rFonts w:cs="B Titr"/>
          <w:color w:val="2F5496" w:themeColor="accent5" w:themeShade="BF"/>
          <w:sz w:val="24"/>
          <w:szCs w:val="24"/>
          <w:rtl/>
          <w:lang w:bidi="fa-IR"/>
        </w:rPr>
      </w:pPr>
      <w:r w:rsidRPr="00104D8C"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 xml:space="preserve">دروس </w:t>
      </w:r>
      <w:r w:rsidR="002C3FBC"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 xml:space="preserve">تخصصي - </w:t>
      </w:r>
      <w:r w:rsidR="00F85FE3"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اجباري</w:t>
      </w:r>
      <w:r w:rsidR="008F0E62"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 xml:space="preserve"> (12</w:t>
      </w:r>
      <w:r w:rsidRPr="00104D8C"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 xml:space="preserve"> واحد)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3"/>
        <w:gridCol w:w="2880"/>
      </w:tblGrid>
      <w:tr w:rsidR="00FB017E" w:rsidRPr="002A6E41" w14:paraId="7D4C6EB6" w14:textId="77777777" w:rsidTr="00FB017E">
        <w:trPr>
          <w:jc w:val="center"/>
        </w:trPr>
        <w:tc>
          <w:tcPr>
            <w:tcW w:w="1103" w:type="dxa"/>
            <w:shd w:val="clear" w:color="auto" w:fill="9CC2E5" w:themeFill="accent1" w:themeFillTint="99"/>
          </w:tcPr>
          <w:p w14:paraId="11A3DEFE" w14:textId="4C2B62C2" w:rsidR="00FB017E" w:rsidRPr="00AE67CA" w:rsidRDefault="00FB017E" w:rsidP="00FB01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عدد الواحدات</w:t>
            </w:r>
          </w:p>
        </w:tc>
        <w:tc>
          <w:tcPr>
            <w:tcW w:w="2880" w:type="dxa"/>
            <w:shd w:val="clear" w:color="auto" w:fill="9CC2E5" w:themeFill="accent1" w:themeFillTint="99"/>
          </w:tcPr>
          <w:p w14:paraId="56AE71B1" w14:textId="46070C1E" w:rsidR="00FB017E" w:rsidRPr="00AE67CA" w:rsidRDefault="00FB017E" w:rsidP="00FB01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اسم الدرس</w:t>
            </w:r>
          </w:p>
        </w:tc>
      </w:tr>
      <w:tr w:rsidR="008F0E62" w:rsidRPr="002A6E41" w14:paraId="67E0F181" w14:textId="77777777" w:rsidTr="00FB017E">
        <w:trPr>
          <w:jc w:val="center"/>
        </w:trPr>
        <w:tc>
          <w:tcPr>
            <w:tcW w:w="1103" w:type="dxa"/>
            <w:vAlign w:val="center"/>
          </w:tcPr>
          <w:p w14:paraId="78402D08" w14:textId="77777777" w:rsidR="008F0E62" w:rsidRPr="008F0E62" w:rsidRDefault="008F0E62" w:rsidP="00C65BE0">
            <w:pPr>
              <w:bidi/>
              <w:jc w:val="center"/>
              <w:rPr>
                <w:rFonts w:cs="B Nazanin"/>
                <w:rtl/>
              </w:rPr>
            </w:pPr>
            <w:r w:rsidRPr="008F0E62">
              <w:rPr>
                <w:rFonts w:cs="B Nazanin" w:hint="cs"/>
                <w:rtl/>
              </w:rPr>
              <w:t>3</w:t>
            </w:r>
          </w:p>
        </w:tc>
        <w:tc>
          <w:tcPr>
            <w:tcW w:w="2880" w:type="dxa"/>
            <w:vAlign w:val="center"/>
          </w:tcPr>
          <w:p w14:paraId="510C81EB" w14:textId="1994618F" w:rsidR="008F0E62" w:rsidRPr="008F0E62" w:rsidRDefault="00FB017E" w:rsidP="008E004E">
            <w:pPr>
              <w:bidi/>
              <w:jc w:val="center"/>
              <w:rPr>
                <w:rFonts w:cs="B Nazanin"/>
                <w:lang w:bidi="fa-IR"/>
              </w:rPr>
            </w:pPr>
            <w:r w:rsidRPr="00FB017E">
              <w:rPr>
                <w:rFonts w:cs="B Nazanin"/>
                <w:rtl/>
              </w:rPr>
              <w:t>إدارة العقود واللوائح</w:t>
            </w:r>
          </w:p>
        </w:tc>
      </w:tr>
      <w:tr w:rsidR="00353F15" w:rsidRPr="002A6E41" w14:paraId="074BDB95" w14:textId="77777777" w:rsidTr="00FB017E">
        <w:trPr>
          <w:jc w:val="center"/>
        </w:trPr>
        <w:tc>
          <w:tcPr>
            <w:tcW w:w="1103" w:type="dxa"/>
            <w:vAlign w:val="center"/>
          </w:tcPr>
          <w:p w14:paraId="3B9DD999" w14:textId="77777777" w:rsidR="00353F15" w:rsidRPr="008F0E62" w:rsidRDefault="00353F15" w:rsidP="00353F15">
            <w:pPr>
              <w:jc w:val="center"/>
              <w:rPr>
                <w:rFonts w:cs="B Nazanin"/>
              </w:rPr>
            </w:pPr>
            <w:r w:rsidRPr="008F0E62">
              <w:rPr>
                <w:rFonts w:cs="B Nazanin" w:hint="cs"/>
                <w:rtl/>
              </w:rPr>
              <w:t>3</w:t>
            </w:r>
          </w:p>
        </w:tc>
        <w:tc>
          <w:tcPr>
            <w:tcW w:w="2880" w:type="dxa"/>
            <w:vAlign w:val="center"/>
          </w:tcPr>
          <w:p w14:paraId="31B1A676" w14:textId="2A358C9C" w:rsidR="00353F15" w:rsidRPr="008F0E62" w:rsidRDefault="00FB017E" w:rsidP="008E004E">
            <w:pPr>
              <w:bidi/>
              <w:jc w:val="center"/>
              <w:rPr>
                <w:rFonts w:cs="B Nazanin"/>
                <w:rtl/>
              </w:rPr>
            </w:pPr>
            <w:r w:rsidRPr="00FB017E">
              <w:rPr>
                <w:rFonts w:cs="B Nazanin"/>
                <w:rtl/>
              </w:rPr>
              <w:t>تخطيط المشروع والتحكم فيه</w:t>
            </w:r>
          </w:p>
        </w:tc>
      </w:tr>
      <w:tr w:rsidR="00353F15" w:rsidRPr="002A6E41" w14:paraId="03F53252" w14:textId="77777777" w:rsidTr="00FB017E">
        <w:trPr>
          <w:jc w:val="center"/>
        </w:trPr>
        <w:tc>
          <w:tcPr>
            <w:tcW w:w="1103" w:type="dxa"/>
            <w:vAlign w:val="center"/>
          </w:tcPr>
          <w:p w14:paraId="04338706" w14:textId="77777777" w:rsidR="00353F15" w:rsidRPr="008F0E62" w:rsidRDefault="00353F15" w:rsidP="00353F15">
            <w:pPr>
              <w:jc w:val="center"/>
              <w:rPr>
                <w:rFonts w:cs="B Nazanin"/>
              </w:rPr>
            </w:pPr>
            <w:r w:rsidRPr="008F0E62">
              <w:rPr>
                <w:rFonts w:cs="B Nazanin" w:hint="cs"/>
                <w:rtl/>
              </w:rPr>
              <w:t>3</w:t>
            </w:r>
          </w:p>
        </w:tc>
        <w:tc>
          <w:tcPr>
            <w:tcW w:w="2880" w:type="dxa"/>
            <w:vAlign w:val="center"/>
          </w:tcPr>
          <w:p w14:paraId="47CFA4E1" w14:textId="5DDC49DF" w:rsidR="00353F15" w:rsidRPr="008F0E62" w:rsidRDefault="00FB017E" w:rsidP="008E004E">
            <w:pPr>
              <w:bidi/>
              <w:jc w:val="center"/>
              <w:rPr>
                <w:rFonts w:cs="B Nazanin"/>
                <w:lang w:bidi="fa-IR"/>
              </w:rPr>
            </w:pPr>
            <w:r w:rsidRPr="00FB017E">
              <w:rPr>
                <w:rFonts w:cs="B Nazanin"/>
                <w:rtl/>
              </w:rPr>
              <w:t>طرق البناء</w:t>
            </w:r>
          </w:p>
        </w:tc>
      </w:tr>
      <w:tr w:rsidR="00353F15" w:rsidRPr="002A6E41" w14:paraId="3577231E" w14:textId="77777777" w:rsidTr="00FB017E">
        <w:trPr>
          <w:jc w:val="center"/>
        </w:trPr>
        <w:tc>
          <w:tcPr>
            <w:tcW w:w="1103" w:type="dxa"/>
            <w:vAlign w:val="center"/>
          </w:tcPr>
          <w:p w14:paraId="70981A73" w14:textId="77777777" w:rsidR="00353F15" w:rsidRPr="008F0E62" w:rsidRDefault="00353F15" w:rsidP="00353F15">
            <w:pPr>
              <w:jc w:val="center"/>
              <w:rPr>
                <w:rFonts w:cs="B Nazanin"/>
              </w:rPr>
            </w:pPr>
            <w:r w:rsidRPr="008F0E62">
              <w:rPr>
                <w:rFonts w:cs="B Nazanin" w:hint="cs"/>
                <w:rtl/>
              </w:rPr>
              <w:t>3</w:t>
            </w:r>
          </w:p>
        </w:tc>
        <w:tc>
          <w:tcPr>
            <w:tcW w:w="2880" w:type="dxa"/>
            <w:vAlign w:val="center"/>
          </w:tcPr>
          <w:p w14:paraId="320F5243" w14:textId="6E686136" w:rsidR="00514CEE" w:rsidRPr="00514CEE" w:rsidRDefault="00514CEE" w:rsidP="00514CE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أحد </w:t>
            </w:r>
            <w:r w:rsidRPr="00514CEE">
              <w:rPr>
                <w:rFonts w:cs="B Nazanin"/>
                <w:rtl/>
              </w:rPr>
              <w:t>الدروس</w:t>
            </w:r>
            <w:r>
              <w:rPr>
                <w:rFonts w:cs="B Nazanin" w:hint="cs"/>
                <w:rtl/>
              </w:rPr>
              <w:t xml:space="preserve"> التالية</w:t>
            </w:r>
            <w:r w:rsidRPr="00514CEE">
              <w:rPr>
                <w:rFonts w:cs="B Nazanin"/>
                <w:rtl/>
              </w:rPr>
              <w:t>:</w:t>
            </w:r>
          </w:p>
          <w:p w14:paraId="10D39707" w14:textId="11957F8D" w:rsidR="00514CEE" w:rsidRPr="00514CEE" w:rsidRDefault="00514CEE" w:rsidP="00514CEE">
            <w:pPr>
              <w:bidi/>
              <w:jc w:val="center"/>
              <w:rPr>
                <w:rFonts w:cs="B Nazanin"/>
              </w:rPr>
            </w:pPr>
            <w:r w:rsidRPr="00514CEE">
              <w:rPr>
                <w:rFonts w:cs="B Nazanin"/>
                <w:rtl/>
              </w:rPr>
              <w:t xml:space="preserve">ادارة </w:t>
            </w:r>
            <w:r>
              <w:rPr>
                <w:rFonts w:cs="B Nazanin" w:hint="cs"/>
                <w:rtl/>
              </w:rPr>
              <w:t>ال</w:t>
            </w:r>
            <w:r w:rsidRPr="00514CEE">
              <w:rPr>
                <w:rFonts w:cs="B Nazanin"/>
                <w:rtl/>
              </w:rPr>
              <w:t>مشروع</w:t>
            </w:r>
            <w:r>
              <w:rPr>
                <w:rFonts w:cs="B Nazanin" w:hint="cs"/>
                <w:rtl/>
              </w:rPr>
              <w:t>ات</w:t>
            </w:r>
          </w:p>
          <w:p w14:paraId="12F474C7" w14:textId="2E817C8D" w:rsidR="00514CEE" w:rsidRPr="00514CEE" w:rsidRDefault="00514CEE" w:rsidP="00514CEE">
            <w:pPr>
              <w:bidi/>
              <w:jc w:val="center"/>
              <w:rPr>
                <w:rFonts w:cs="B Nazanin"/>
              </w:rPr>
            </w:pPr>
            <w:r w:rsidRPr="00514CEE">
              <w:rPr>
                <w:rFonts w:cs="B Nazanin"/>
                <w:rtl/>
              </w:rPr>
              <w:t xml:space="preserve">تكنولوجيا </w:t>
            </w:r>
            <w:r w:rsidR="00BD7673">
              <w:rPr>
                <w:rFonts w:cs="B Nazanin" w:hint="cs"/>
                <w:rtl/>
              </w:rPr>
              <w:t>الخرسانة</w:t>
            </w:r>
            <w:r w:rsidRPr="00514CEE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ال</w:t>
            </w:r>
            <w:r w:rsidRPr="00514CEE">
              <w:rPr>
                <w:rFonts w:cs="B Nazanin"/>
                <w:rtl/>
              </w:rPr>
              <w:t>متقدمة</w:t>
            </w:r>
          </w:p>
          <w:p w14:paraId="34D60F3C" w14:textId="77777777" w:rsidR="00514CEE" w:rsidRPr="00514CEE" w:rsidRDefault="00514CEE" w:rsidP="00514CEE">
            <w:pPr>
              <w:bidi/>
              <w:jc w:val="center"/>
              <w:rPr>
                <w:rFonts w:cs="B Nazanin"/>
              </w:rPr>
            </w:pPr>
            <w:r w:rsidRPr="00514CEE">
              <w:rPr>
                <w:rFonts w:cs="B Nazanin"/>
                <w:rtl/>
              </w:rPr>
              <w:t>الإدارة المالية ومحاسبة المشاريع</w:t>
            </w:r>
          </w:p>
          <w:p w14:paraId="63DE7B02" w14:textId="77777777" w:rsidR="00514CEE" w:rsidRPr="00514CEE" w:rsidRDefault="00514CEE" w:rsidP="00514CEE">
            <w:pPr>
              <w:bidi/>
              <w:jc w:val="center"/>
              <w:rPr>
                <w:rFonts w:cs="B Nazanin"/>
              </w:rPr>
            </w:pPr>
            <w:r w:rsidRPr="00514CEE">
              <w:rPr>
                <w:rFonts w:cs="B Nazanin"/>
                <w:rtl/>
              </w:rPr>
              <w:t>إدارة السلامة والصحة والبيئة</w:t>
            </w:r>
          </w:p>
          <w:p w14:paraId="30AE9AD8" w14:textId="55FEBFD3" w:rsidR="006829F0" w:rsidRPr="008F0E62" w:rsidRDefault="00514CEE" w:rsidP="00514CEE">
            <w:pPr>
              <w:bidi/>
              <w:jc w:val="center"/>
              <w:rPr>
                <w:rFonts w:cs="B Nazanin"/>
              </w:rPr>
            </w:pPr>
            <w:r w:rsidRPr="00514CEE">
              <w:rPr>
                <w:rFonts w:cs="B Nazanin"/>
                <w:rtl/>
              </w:rPr>
              <w:t>تحليل وتصميم النظم</w:t>
            </w:r>
          </w:p>
        </w:tc>
      </w:tr>
    </w:tbl>
    <w:p w14:paraId="368AF6CA" w14:textId="77777777" w:rsidR="0068720C" w:rsidRPr="00651716" w:rsidRDefault="0068720C" w:rsidP="00F85FE3">
      <w:pPr>
        <w:bidi/>
        <w:spacing w:after="0" w:line="240" w:lineRule="auto"/>
        <w:jc w:val="center"/>
        <w:rPr>
          <w:rFonts w:cs="B Nazanin"/>
          <w:color w:val="2F5496" w:themeColor="accent5" w:themeShade="BF"/>
          <w:sz w:val="16"/>
          <w:szCs w:val="16"/>
          <w:rtl/>
          <w:lang w:bidi="fa-IR"/>
        </w:rPr>
      </w:pPr>
    </w:p>
    <w:p w14:paraId="0C2A6267" w14:textId="77777777" w:rsidR="002A6E41" w:rsidRPr="00104D8C" w:rsidRDefault="00A035D4" w:rsidP="0068720C">
      <w:pPr>
        <w:bidi/>
        <w:spacing w:after="0" w:line="240" w:lineRule="auto"/>
        <w:jc w:val="center"/>
        <w:rPr>
          <w:rFonts w:cs="B Titr"/>
          <w:color w:val="2F5496" w:themeColor="accent5" w:themeShade="BF"/>
          <w:sz w:val="24"/>
          <w:szCs w:val="24"/>
          <w:rtl/>
          <w:lang w:bidi="fa-IR"/>
        </w:rPr>
      </w:pPr>
      <w:r>
        <w:rPr>
          <w:rFonts w:cs="B Titr"/>
          <w:color w:val="2F5496" w:themeColor="accent5" w:themeShade="BF"/>
          <w:sz w:val="24"/>
          <w:szCs w:val="24"/>
          <w:rtl/>
          <w:lang w:bidi="fa-IR"/>
        </w:rPr>
        <w:t xml:space="preserve">دروس </w:t>
      </w:r>
      <w:r w:rsidR="002C3FBC"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تخصصي</w:t>
      </w:r>
      <w:r>
        <w:rPr>
          <w:rFonts w:cs="B Titr"/>
          <w:color w:val="2F5496" w:themeColor="accent5" w:themeShade="BF"/>
          <w:sz w:val="24"/>
          <w:szCs w:val="24"/>
          <w:rtl/>
          <w:lang w:bidi="fa-IR"/>
        </w:rPr>
        <w:t>- اختياري (</w:t>
      </w:r>
      <w:r>
        <w:rPr>
          <w:rFonts w:cs="B Titr" w:hint="cs"/>
          <w:color w:val="2F5496" w:themeColor="accent5" w:themeShade="BF"/>
          <w:sz w:val="24"/>
          <w:szCs w:val="24"/>
          <w:rtl/>
          <w:lang w:bidi="fa-IR"/>
        </w:rPr>
        <w:t>18</w:t>
      </w:r>
      <w:r w:rsidR="002A6E41" w:rsidRPr="00104D8C">
        <w:rPr>
          <w:rFonts w:cs="B Titr"/>
          <w:color w:val="2F5496" w:themeColor="accent5" w:themeShade="BF"/>
          <w:sz w:val="24"/>
          <w:szCs w:val="24"/>
          <w:rtl/>
          <w:lang w:bidi="fa-IR"/>
        </w:rPr>
        <w:t xml:space="preserve"> واحد)</w:t>
      </w:r>
      <w:r w:rsidR="00E376A3">
        <w:rPr>
          <w:rFonts w:cs="B Titr"/>
          <w:color w:val="2F5496" w:themeColor="accent5" w:themeShade="BF"/>
          <w:sz w:val="24"/>
          <w:szCs w:val="24"/>
          <w:lang w:bidi="fa-IR"/>
        </w:rPr>
        <w:t xml:space="preserve"> </w:t>
      </w:r>
    </w:p>
    <w:tbl>
      <w:tblPr>
        <w:tblStyle w:val="TableGrid"/>
        <w:tblW w:w="4464" w:type="dxa"/>
        <w:jc w:val="center"/>
        <w:tblLook w:val="04A0" w:firstRow="1" w:lastRow="0" w:firstColumn="1" w:lastColumn="0" w:noHBand="0" w:noVBand="1"/>
      </w:tblPr>
      <w:tblGrid>
        <w:gridCol w:w="1008"/>
        <w:gridCol w:w="157"/>
        <w:gridCol w:w="3299"/>
      </w:tblGrid>
      <w:tr w:rsidR="00FB017E" w:rsidRPr="002A6E41" w14:paraId="0A190D20" w14:textId="77777777" w:rsidTr="00FB017E">
        <w:trPr>
          <w:jc w:val="center"/>
        </w:trPr>
        <w:tc>
          <w:tcPr>
            <w:tcW w:w="1165" w:type="dxa"/>
            <w:gridSpan w:val="2"/>
            <w:shd w:val="clear" w:color="auto" w:fill="9CC2E5" w:themeFill="accent1" w:themeFillTint="99"/>
          </w:tcPr>
          <w:p w14:paraId="510DB3AD" w14:textId="55CFB870" w:rsidR="00FB017E" w:rsidRPr="00AE67CA" w:rsidRDefault="00FB017E" w:rsidP="00FB01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عدد الواحدات</w:t>
            </w:r>
          </w:p>
        </w:tc>
        <w:tc>
          <w:tcPr>
            <w:tcW w:w="3299" w:type="dxa"/>
            <w:shd w:val="clear" w:color="auto" w:fill="9CC2E5" w:themeFill="accent1" w:themeFillTint="99"/>
          </w:tcPr>
          <w:p w14:paraId="15B2DEC6" w14:textId="297739B4" w:rsidR="00FB017E" w:rsidRPr="00AE67CA" w:rsidRDefault="00FB017E" w:rsidP="00FB01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اسم الدرس</w:t>
            </w:r>
          </w:p>
        </w:tc>
      </w:tr>
      <w:tr w:rsidR="00B336F6" w:rsidRPr="002A6E41" w14:paraId="3D4FDB84" w14:textId="77777777" w:rsidTr="00F85FE3">
        <w:trPr>
          <w:jc w:val="center"/>
        </w:trPr>
        <w:tc>
          <w:tcPr>
            <w:tcW w:w="1008" w:type="dxa"/>
            <w:vAlign w:val="center"/>
          </w:tcPr>
          <w:p w14:paraId="7E194B21" w14:textId="77777777" w:rsidR="00B336F6" w:rsidRDefault="00B336F6" w:rsidP="00F85FE3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456" w:type="dxa"/>
            <w:gridSpan w:val="2"/>
          </w:tcPr>
          <w:p w14:paraId="2B642E45" w14:textId="49BAED96" w:rsidR="00B336F6" w:rsidRPr="00F85FE3" w:rsidRDefault="00BD7673" w:rsidP="00F85FE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BD7673">
              <w:rPr>
                <w:rFonts w:cs="B Nazanin"/>
                <w:color w:val="000000" w:themeColor="text1"/>
                <w:rtl/>
              </w:rPr>
              <w:t>بحوث العمليات</w:t>
            </w:r>
          </w:p>
        </w:tc>
      </w:tr>
      <w:tr w:rsidR="00F85FE3" w:rsidRPr="002A6E41" w14:paraId="310A5F50" w14:textId="77777777" w:rsidTr="00F85FE3">
        <w:trPr>
          <w:jc w:val="center"/>
        </w:trPr>
        <w:tc>
          <w:tcPr>
            <w:tcW w:w="1008" w:type="dxa"/>
            <w:vAlign w:val="center"/>
          </w:tcPr>
          <w:p w14:paraId="3BA5379C" w14:textId="77777777" w:rsidR="00F85FE3" w:rsidRPr="006F5202" w:rsidRDefault="00F85FE3" w:rsidP="00F85FE3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456" w:type="dxa"/>
            <w:gridSpan w:val="2"/>
          </w:tcPr>
          <w:p w14:paraId="4C5341A6" w14:textId="2266B167" w:rsidR="00F85FE3" w:rsidRPr="00F85FE3" w:rsidRDefault="00BD7673" w:rsidP="00F85FE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BD7673">
              <w:rPr>
                <w:rFonts w:cs="B Nazanin"/>
                <w:color w:val="000000" w:themeColor="text1"/>
                <w:rtl/>
              </w:rPr>
              <w:t>الإدارة المالية ومحاسبة المشاريع</w:t>
            </w:r>
          </w:p>
        </w:tc>
      </w:tr>
      <w:tr w:rsidR="00F85FE3" w:rsidRPr="002A6E41" w14:paraId="5672FD93" w14:textId="77777777" w:rsidTr="00F85FE3">
        <w:trPr>
          <w:jc w:val="center"/>
        </w:trPr>
        <w:tc>
          <w:tcPr>
            <w:tcW w:w="1008" w:type="dxa"/>
            <w:vAlign w:val="center"/>
          </w:tcPr>
          <w:p w14:paraId="75F74A04" w14:textId="77777777" w:rsidR="00F85FE3" w:rsidRPr="008F0E62" w:rsidRDefault="00F85FE3" w:rsidP="00F85FE3">
            <w:pPr>
              <w:bidi/>
              <w:jc w:val="center"/>
              <w:rPr>
                <w:rFonts w:cs="B Nazanin"/>
              </w:rPr>
            </w:pPr>
            <w:r w:rsidRPr="006F5202">
              <w:rPr>
                <w:rFonts w:cs="B Nazanin" w:hint="cs"/>
                <w:rtl/>
              </w:rPr>
              <w:t>3</w:t>
            </w:r>
          </w:p>
        </w:tc>
        <w:tc>
          <w:tcPr>
            <w:tcW w:w="3456" w:type="dxa"/>
            <w:gridSpan w:val="2"/>
          </w:tcPr>
          <w:p w14:paraId="2ADF6002" w14:textId="279C56E3" w:rsidR="00F85FE3" w:rsidRPr="00F85FE3" w:rsidRDefault="00BD7673" w:rsidP="00702DEE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BD7673">
              <w:rPr>
                <w:rFonts w:cs="B Nazanin"/>
                <w:color w:val="000000" w:themeColor="text1"/>
                <w:rtl/>
              </w:rPr>
              <w:t>إدارة السلامة والصحة والبيئة</w:t>
            </w:r>
          </w:p>
        </w:tc>
      </w:tr>
      <w:tr w:rsidR="00F85FE3" w:rsidRPr="002A6E41" w14:paraId="0D4B0C1B" w14:textId="77777777" w:rsidTr="00F85FE3">
        <w:trPr>
          <w:jc w:val="center"/>
        </w:trPr>
        <w:tc>
          <w:tcPr>
            <w:tcW w:w="1008" w:type="dxa"/>
            <w:vAlign w:val="center"/>
          </w:tcPr>
          <w:p w14:paraId="1476C9DF" w14:textId="77777777" w:rsidR="00F85FE3" w:rsidRPr="008F0E62" w:rsidRDefault="00F85FE3" w:rsidP="00F85FE3">
            <w:pPr>
              <w:bidi/>
              <w:jc w:val="center"/>
              <w:rPr>
                <w:rFonts w:cs="B Nazanin"/>
              </w:rPr>
            </w:pPr>
            <w:r w:rsidRPr="006F5202">
              <w:rPr>
                <w:rFonts w:cs="B Nazanin" w:hint="cs"/>
                <w:rtl/>
              </w:rPr>
              <w:t>3</w:t>
            </w:r>
          </w:p>
        </w:tc>
        <w:tc>
          <w:tcPr>
            <w:tcW w:w="3456" w:type="dxa"/>
            <w:gridSpan w:val="2"/>
          </w:tcPr>
          <w:p w14:paraId="2C2B1ED8" w14:textId="539CE191" w:rsidR="00F85FE3" w:rsidRPr="00F85FE3" w:rsidRDefault="00BD7673" w:rsidP="00F85FE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BD7673">
              <w:rPr>
                <w:rFonts w:cs="B Nazanin"/>
                <w:color w:val="000000" w:themeColor="text1"/>
                <w:rtl/>
              </w:rPr>
              <w:t>إحصائيات واحتمالات متقدمة</w:t>
            </w:r>
          </w:p>
        </w:tc>
      </w:tr>
      <w:tr w:rsidR="00F85FE3" w:rsidRPr="002A6E41" w14:paraId="55FF69DF" w14:textId="77777777" w:rsidTr="00F85FE3">
        <w:trPr>
          <w:jc w:val="center"/>
        </w:trPr>
        <w:tc>
          <w:tcPr>
            <w:tcW w:w="1008" w:type="dxa"/>
            <w:vAlign w:val="center"/>
          </w:tcPr>
          <w:p w14:paraId="131C0DCD" w14:textId="77777777" w:rsidR="00F85FE3" w:rsidRPr="008F0E62" w:rsidRDefault="00F85FE3" w:rsidP="00F85FE3">
            <w:pPr>
              <w:bidi/>
              <w:jc w:val="center"/>
              <w:rPr>
                <w:rFonts w:cs="B Nazanin"/>
              </w:rPr>
            </w:pPr>
            <w:r w:rsidRPr="006F5202">
              <w:rPr>
                <w:rFonts w:cs="B Nazanin" w:hint="cs"/>
                <w:rtl/>
              </w:rPr>
              <w:t>3</w:t>
            </w:r>
          </w:p>
        </w:tc>
        <w:tc>
          <w:tcPr>
            <w:tcW w:w="3456" w:type="dxa"/>
            <w:gridSpan w:val="2"/>
          </w:tcPr>
          <w:p w14:paraId="364A2879" w14:textId="18161D5B" w:rsidR="00F85FE3" w:rsidRPr="00F85FE3" w:rsidRDefault="00BD7673" w:rsidP="00F85FE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BD7673">
              <w:rPr>
                <w:rFonts w:cs="B Nazanin"/>
                <w:color w:val="000000" w:themeColor="text1"/>
                <w:rtl/>
              </w:rPr>
              <w:t>تحليل وتصميم النظم</w:t>
            </w:r>
          </w:p>
        </w:tc>
      </w:tr>
      <w:tr w:rsidR="005F0BAD" w:rsidRPr="002A6E41" w14:paraId="5F21C86D" w14:textId="77777777" w:rsidTr="00F85FE3">
        <w:trPr>
          <w:jc w:val="center"/>
        </w:trPr>
        <w:tc>
          <w:tcPr>
            <w:tcW w:w="1008" w:type="dxa"/>
            <w:vAlign w:val="center"/>
          </w:tcPr>
          <w:p w14:paraId="428D6787" w14:textId="77777777" w:rsidR="005F0BAD" w:rsidRPr="006F5202" w:rsidRDefault="005F0BAD" w:rsidP="005F0BA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456" w:type="dxa"/>
            <w:gridSpan w:val="2"/>
          </w:tcPr>
          <w:p w14:paraId="45C985E0" w14:textId="2E207CE9" w:rsidR="005F0BAD" w:rsidRPr="00F85FE3" w:rsidRDefault="00BD7673" w:rsidP="005F0BAD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BD7673">
              <w:rPr>
                <w:rFonts w:cs="B Nazanin"/>
                <w:color w:val="000000" w:themeColor="text1"/>
                <w:rtl/>
              </w:rPr>
              <w:t>إدارة مخاطر المشروع</w:t>
            </w:r>
          </w:p>
        </w:tc>
      </w:tr>
      <w:tr w:rsidR="005F0BAD" w:rsidRPr="002A6E41" w14:paraId="5BCCF1B9" w14:textId="77777777" w:rsidTr="00F85FE3">
        <w:trPr>
          <w:jc w:val="center"/>
        </w:trPr>
        <w:tc>
          <w:tcPr>
            <w:tcW w:w="1008" w:type="dxa"/>
            <w:vAlign w:val="center"/>
          </w:tcPr>
          <w:p w14:paraId="2E12E693" w14:textId="77777777" w:rsidR="005F0BAD" w:rsidRPr="006F5202" w:rsidRDefault="005F0BAD" w:rsidP="005F0BA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456" w:type="dxa"/>
            <w:gridSpan w:val="2"/>
          </w:tcPr>
          <w:p w14:paraId="26245B3D" w14:textId="2A84BEF7" w:rsidR="005F0BAD" w:rsidRPr="00F85FE3" w:rsidRDefault="00BD7673" w:rsidP="005F0BAD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BD7673">
              <w:rPr>
                <w:rFonts w:cs="B Nazanin"/>
                <w:color w:val="000000" w:themeColor="text1"/>
                <w:rtl/>
              </w:rPr>
              <w:t>ادارة مشروع</w:t>
            </w:r>
          </w:p>
        </w:tc>
      </w:tr>
      <w:tr w:rsidR="0068720C" w:rsidRPr="002A6E41" w14:paraId="59D472CB" w14:textId="77777777" w:rsidTr="00F85FE3">
        <w:trPr>
          <w:jc w:val="center"/>
        </w:trPr>
        <w:tc>
          <w:tcPr>
            <w:tcW w:w="1008" w:type="dxa"/>
            <w:vAlign w:val="center"/>
          </w:tcPr>
          <w:p w14:paraId="606239BF" w14:textId="77777777" w:rsidR="0068720C" w:rsidRDefault="0068720C" w:rsidP="005F0BA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456" w:type="dxa"/>
            <w:gridSpan w:val="2"/>
          </w:tcPr>
          <w:p w14:paraId="334E31AC" w14:textId="46CCC8B3" w:rsidR="0068720C" w:rsidRPr="00F85FE3" w:rsidRDefault="00BD7673" w:rsidP="005F0BAD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BD7673">
              <w:rPr>
                <w:rFonts w:cs="B Nazanin"/>
                <w:color w:val="000000" w:themeColor="text1"/>
                <w:rtl/>
              </w:rPr>
              <w:t>إدارة المشروع الاستراتيجي</w:t>
            </w:r>
          </w:p>
        </w:tc>
      </w:tr>
      <w:tr w:rsidR="0068720C" w:rsidRPr="002A6E41" w14:paraId="7CE81505" w14:textId="77777777" w:rsidTr="00F85FE3">
        <w:trPr>
          <w:jc w:val="center"/>
        </w:trPr>
        <w:tc>
          <w:tcPr>
            <w:tcW w:w="1008" w:type="dxa"/>
            <w:vAlign w:val="center"/>
          </w:tcPr>
          <w:p w14:paraId="4644B162" w14:textId="77777777" w:rsidR="0068720C" w:rsidRDefault="0068720C" w:rsidP="005F0BA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456" w:type="dxa"/>
            <w:gridSpan w:val="2"/>
          </w:tcPr>
          <w:p w14:paraId="5455DC0F" w14:textId="58255AE2" w:rsidR="0068720C" w:rsidRPr="0068720C" w:rsidRDefault="00BD7673" w:rsidP="0068720C">
            <w:pPr>
              <w:bidi/>
              <w:jc w:val="center"/>
              <w:rPr>
                <w:rFonts w:cs="B Nazanin"/>
                <w:rtl/>
              </w:rPr>
            </w:pPr>
            <w:r w:rsidRPr="00BD7673">
              <w:rPr>
                <w:rFonts w:cs="B Nazanin"/>
                <w:rtl/>
              </w:rPr>
              <w:t>تكنولوجيا ال</w:t>
            </w:r>
            <w:r>
              <w:rPr>
                <w:rFonts w:cs="B Nazanin" w:hint="cs"/>
                <w:rtl/>
                <w:lang w:bidi="ar-SY"/>
              </w:rPr>
              <w:t xml:space="preserve">خرسانة </w:t>
            </w:r>
            <w:r w:rsidRPr="00BD7673">
              <w:rPr>
                <w:rFonts w:cs="B Nazanin"/>
                <w:rtl/>
              </w:rPr>
              <w:t>المتقدمة</w:t>
            </w:r>
          </w:p>
        </w:tc>
      </w:tr>
      <w:tr w:rsidR="0068720C" w:rsidRPr="002A6E41" w14:paraId="136EF0B4" w14:textId="77777777" w:rsidTr="00F85FE3">
        <w:trPr>
          <w:jc w:val="center"/>
        </w:trPr>
        <w:tc>
          <w:tcPr>
            <w:tcW w:w="1008" w:type="dxa"/>
            <w:vAlign w:val="center"/>
          </w:tcPr>
          <w:p w14:paraId="6E7B5E65" w14:textId="77777777" w:rsidR="0068720C" w:rsidRDefault="0068720C" w:rsidP="005F0BA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456" w:type="dxa"/>
            <w:gridSpan w:val="2"/>
          </w:tcPr>
          <w:p w14:paraId="0DE13305" w14:textId="1A97AA23" w:rsidR="0068720C" w:rsidRPr="00F85FE3" w:rsidRDefault="00BD7673" w:rsidP="00702DEE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BD7673">
              <w:rPr>
                <w:rFonts w:cs="B Nazanin"/>
                <w:color w:val="000000" w:themeColor="text1"/>
                <w:rtl/>
              </w:rPr>
              <w:t>إدارة الآلات</w:t>
            </w:r>
          </w:p>
        </w:tc>
      </w:tr>
      <w:tr w:rsidR="005F0BAD" w:rsidRPr="002A6E41" w14:paraId="148B9D1D" w14:textId="77777777" w:rsidTr="00F85FE3">
        <w:trPr>
          <w:jc w:val="center"/>
        </w:trPr>
        <w:tc>
          <w:tcPr>
            <w:tcW w:w="1008" w:type="dxa"/>
            <w:vAlign w:val="center"/>
          </w:tcPr>
          <w:p w14:paraId="2214F179" w14:textId="77777777" w:rsidR="005F0BAD" w:rsidRPr="006F5202" w:rsidRDefault="005F0BAD" w:rsidP="005F0BA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456" w:type="dxa"/>
            <w:gridSpan w:val="2"/>
          </w:tcPr>
          <w:p w14:paraId="18807EC2" w14:textId="3A301E83" w:rsidR="005F0BAD" w:rsidRPr="00F85FE3" w:rsidRDefault="00BD7673" w:rsidP="005F0BAD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BD7673">
              <w:rPr>
                <w:rFonts w:cs="B Nazanin"/>
                <w:color w:val="000000" w:themeColor="text1"/>
                <w:rtl/>
              </w:rPr>
              <w:t>التنمية المستدامة في البناء</w:t>
            </w:r>
          </w:p>
        </w:tc>
      </w:tr>
      <w:tr w:rsidR="005F0BAD" w:rsidRPr="002A6E41" w14:paraId="7F9D55CC" w14:textId="77777777" w:rsidTr="00F85FE3">
        <w:trPr>
          <w:jc w:val="center"/>
        </w:trPr>
        <w:tc>
          <w:tcPr>
            <w:tcW w:w="1008" w:type="dxa"/>
            <w:vAlign w:val="center"/>
          </w:tcPr>
          <w:p w14:paraId="4B1723B2" w14:textId="77777777" w:rsidR="005F0BAD" w:rsidRPr="006F5202" w:rsidRDefault="005F0BAD" w:rsidP="005F0BA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456" w:type="dxa"/>
            <w:gridSpan w:val="2"/>
          </w:tcPr>
          <w:p w14:paraId="51C14C6A" w14:textId="7F5A15DD" w:rsidR="005F0BAD" w:rsidRPr="00F85FE3" w:rsidRDefault="00BD7673" w:rsidP="005F0BAD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BD7673">
              <w:rPr>
                <w:rFonts w:cs="B Nazanin"/>
                <w:color w:val="000000" w:themeColor="text1"/>
                <w:rtl/>
              </w:rPr>
              <w:t>تكنولوجيا الخرسان</w:t>
            </w:r>
            <w:r>
              <w:rPr>
                <w:rFonts w:cs="B Nazanin" w:hint="cs"/>
                <w:color w:val="000000" w:themeColor="text1"/>
                <w:rtl/>
              </w:rPr>
              <w:t xml:space="preserve">ات </w:t>
            </w:r>
            <w:r w:rsidRPr="00BD7673">
              <w:rPr>
                <w:rFonts w:cs="B Nazanin"/>
                <w:color w:val="000000" w:themeColor="text1"/>
                <w:rtl/>
              </w:rPr>
              <w:t>الإنشائية</w:t>
            </w:r>
          </w:p>
        </w:tc>
      </w:tr>
      <w:tr w:rsidR="005F0BAD" w:rsidRPr="002A6E41" w14:paraId="4E7DD672" w14:textId="77777777" w:rsidTr="00F85FE3">
        <w:trPr>
          <w:jc w:val="center"/>
        </w:trPr>
        <w:tc>
          <w:tcPr>
            <w:tcW w:w="1008" w:type="dxa"/>
            <w:vAlign w:val="center"/>
          </w:tcPr>
          <w:p w14:paraId="51F16466" w14:textId="77777777" w:rsidR="005F0BAD" w:rsidRPr="006F5202" w:rsidRDefault="005F0BAD" w:rsidP="005F0BA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456" w:type="dxa"/>
            <w:gridSpan w:val="2"/>
          </w:tcPr>
          <w:p w14:paraId="34A58F79" w14:textId="06154DD4" w:rsidR="005F0BAD" w:rsidRPr="00F85FE3" w:rsidRDefault="00BD7673" w:rsidP="005F0BAD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BD7673">
              <w:rPr>
                <w:rFonts w:cs="B Nazanin"/>
                <w:color w:val="000000" w:themeColor="text1"/>
                <w:rtl/>
              </w:rPr>
              <w:t>مشروع البحث</w:t>
            </w:r>
          </w:p>
        </w:tc>
      </w:tr>
      <w:tr w:rsidR="005F0BAD" w:rsidRPr="002A6E41" w14:paraId="737473AF" w14:textId="77777777" w:rsidTr="00F85FE3">
        <w:trPr>
          <w:jc w:val="center"/>
        </w:trPr>
        <w:tc>
          <w:tcPr>
            <w:tcW w:w="1008" w:type="dxa"/>
            <w:vAlign w:val="center"/>
          </w:tcPr>
          <w:p w14:paraId="4C98A3D0" w14:textId="77777777" w:rsidR="005F0BAD" w:rsidRPr="006F5202" w:rsidRDefault="005F0BAD" w:rsidP="005F0BA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456" w:type="dxa"/>
            <w:gridSpan w:val="2"/>
          </w:tcPr>
          <w:p w14:paraId="16D13895" w14:textId="4C7C518D" w:rsidR="005F0BAD" w:rsidRPr="00F85FE3" w:rsidRDefault="00BD7673" w:rsidP="005F0BAD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BD7673">
              <w:rPr>
                <w:rFonts w:cs="B Nazanin"/>
                <w:color w:val="000000" w:themeColor="text1"/>
                <w:rtl/>
              </w:rPr>
              <w:t>م</w:t>
            </w:r>
            <w:r>
              <w:rPr>
                <w:rFonts w:cs="B Nazanin" w:hint="cs"/>
                <w:color w:val="000000" w:themeColor="text1"/>
                <w:rtl/>
              </w:rPr>
              <w:t>وضوعات</w:t>
            </w:r>
            <w:r w:rsidRPr="00BD7673">
              <w:rPr>
                <w:rFonts w:cs="B Nazanin"/>
                <w:color w:val="000000" w:themeColor="text1"/>
                <w:rtl/>
              </w:rPr>
              <w:t xml:space="preserve"> خاصة</w:t>
            </w:r>
          </w:p>
        </w:tc>
      </w:tr>
    </w:tbl>
    <w:p w14:paraId="5586EC52" w14:textId="77777777" w:rsidR="00C65BE0" w:rsidRPr="008F0E62" w:rsidRDefault="00C65BE0" w:rsidP="00CA3C05">
      <w:pPr>
        <w:bidi/>
        <w:spacing w:after="0" w:line="240" w:lineRule="auto"/>
        <w:jc w:val="center"/>
        <w:rPr>
          <w:rFonts w:cs="B Nazanin"/>
        </w:rPr>
      </w:pPr>
    </w:p>
    <w:sectPr w:rsidR="00C65BE0" w:rsidRPr="008F0E62" w:rsidSect="0068720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EC7"/>
    <w:rsid w:val="00065329"/>
    <w:rsid w:val="00087C68"/>
    <w:rsid w:val="000C1EC7"/>
    <w:rsid w:val="000E529D"/>
    <w:rsid w:val="00104D8C"/>
    <w:rsid w:val="001534E3"/>
    <w:rsid w:val="001F6919"/>
    <w:rsid w:val="00275308"/>
    <w:rsid w:val="00291B2B"/>
    <w:rsid w:val="002A6E41"/>
    <w:rsid w:val="002B75A1"/>
    <w:rsid w:val="002C3FBC"/>
    <w:rsid w:val="002E0695"/>
    <w:rsid w:val="00353F15"/>
    <w:rsid w:val="004932DA"/>
    <w:rsid w:val="00514CEE"/>
    <w:rsid w:val="00554EB9"/>
    <w:rsid w:val="005C46B9"/>
    <w:rsid w:val="005F0BAD"/>
    <w:rsid w:val="00651716"/>
    <w:rsid w:val="00663F39"/>
    <w:rsid w:val="006829F0"/>
    <w:rsid w:val="0068720C"/>
    <w:rsid w:val="00702DEE"/>
    <w:rsid w:val="00880662"/>
    <w:rsid w:val="00885E3B"/>
    <w:rsid w:val="008E004E"/>
    <w:rsid w:val="008E5BFA"/>
    <w:rsid w:val="008F0E62"/>
    <w:rsid w:val="009D09CD"/>
    <w:rsid w:val="00A035D4"/>
    <w:rsid w:val="00A977C7"/>
    <w:rsid w:val="00AE67CA"/>
    <w:rsid w:val="00B336F6"/>
    <w:rsid w:val="00BB0ABF"/>
    <w:rsid w:val="00BD7673"/>
    <w:rsid w:val="00C36DA7"/>
    <w:rsid w:val="00C65BE0"/>
    <w:rsid w:val="00CA3C05"/>
    <w:rsid w:val="00CB1BA2"/>
    <w:rsid w:val="00CC1121"/>
    <w:rsid w:val="00DE6D6F"/>
    <w:rsid w:val="00E376A3"/>
    <w:rsid w:val="00F85FE3"/>
    <w:rsid w:val="00FB017E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E7B7"/>
  <w15:chartTrackingRefBased/>
  <w15:docId w15:val="{045C2B0E-629A-4868-BB78-D1D0DFFB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kish1</dc:creator>
  <cp:keywords/>
  <dc:description/>
  <cp:lastModifiedBy>ahmad saleh</cp:lastModifiedBy>
  <cp:revision>2</cp:revision>
  <cp:lastPrinted>2022-01-29T07:37:00Z</cp:lastPrinted>
  <dcterms:created xsi:type="dcterms:W3CDTF">2022-08-25T16:44:00Z</dcterms:created>
  <dcterms:modified xsi:type="dcterms:W3CDTF">2022-08-25T16:44:00Z</dcterms:modified>
</cp:coreProperties>
</file>